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4564" w:rsidRPr="00264564" w:rsidRDefault="00264564" w:rsidP="0026456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bookmarkStart w:id="0" w:name="_GoBack"/>
      <w:bookmarkEnd w:id="0"/>
      <w:r w:rsidRPr="00264564">
        <w:rPr>
          <w:rFonts w:ascii="Times New Roman" w:eastAsia="Times New Roman" w:hAnsi="Times New Roman" w:cs="Times New Roman"/>
          <w:b/>
          <w:bCs/>
          <w:color w:val="000000"/>
          <w:kern w:val="36"/>
          <w:sz w:val="48"/>
          <w:szCs w:val="48"/>
        </w:rPr>
        <w:t>What is Poetry?</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noProof/>
          <w:color w:val="000000"/>
          <w:sz w:val="24"/>
          <w:szCs w:val="24"/>
        </w:rPr>
        <w:drawing>
          <wp:anchor distT="0" distB="0" distL="142875" distR="142875" simplePos="0" relativeHeight="251659264" behindDoc="0" locked="0" layoutInCell="1" allowOverlap="0" wp14:anchorId="0D5E27D7" wp14:editId="01EA2EFE">
            <wp:simplePos x="0" y="0"/>
            <wp:positionH relativeFrom="column">
              <wp:align>left</wp:align>
            </wp:positionH>
            <wp:positionV relativeFrom="line">
              <wp:posOffset>0</wp:posOffset>
            </wp:positionV>
            <wp:extent cx="1704975" cy="1266825"/>
            <wp:effectExtent l="0" t="0" r="9525" b="9525"/>
            <wp:wrapSquare wrapText="bothSides"/>
            <wp:docPr id="2" name="Picture 2" descr="Pen and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n and boo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04975" cy="1266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564">
        <w:rPr>
          <w:rFonts w:ascii="Times New Roman" w:eastAsia="Times New Roman" w:hAnsi="Times New Roman" w:cs="Times New Roman"/>
          <w:color w:val="000000"/>
          <w:sz w:val="27"/>
          <w:szCs w:val="27"/>
        </w:rPr>
        <w:t>Actually, before we answer the question "What is poetry?", let's look at another question: </w:t>
      </w:r>
      <w:r w:rsidRPr="00264564">
        <w:rPr>
          <w:rFonts w:ascii="Times New Roman" w:eastAsia="Times New Roman" w:hAnsi="Times New Roman" w:cs="Times New Roman"/>
          <w:i/>
          <w:iCs/>
          <w:color w:val="000000"/>
          <w:sz w:val="27"/>
          <w:szCs w:val="27"/>
        </w:rPr>
        <w:t>Why does poetry scare some people?</w:t>
      </w:r>
      <w:r w:rsidRPr="00264564">
        <w:rPr>
          <w:rFonts w:ascii="Times New Roman" w:eastAsia="Times New Roman" w:hAnsi="Times New Roman" w:cs="Times New Roman"/>
          <w:color w:val="000000"/>
          <w:sz w:val="27"/>
          <w:szCs w:val="27"/>
        </w:rPr>
        <w:t xml:space="preserve"> I think it comes back to something we've discussed before: the idea of "hidden meaning." Remember that in fiction, we learned that authors don't "hide" meaning in a short story. Instead, they help us understand meaning through the elements of </w:t>
      </w:r>
      <w:proofErr w:type="spellStart"/>
      <w:r w:rsidRPr="00264564">
        <w:rPr>
          <w:rFonts w:ascii="Times New Roman" w:eastAsia="Times New Roman" w:hAnsi="Times New Roman" w:cs="Times New Roman"/>
          <w:color w:val="000000"/>
          <w:sz w:val="27"/>
          <w:szCs w:val="27"/>
        </w:rPr>
        <w:t>fiction.We</w:t>
      </w:r>
      <w:proofErr w:type="spellEnd"/>
      <w:r w:rsidRPr="00264564">
        <w:rPr>
          <w:rFonts w:ascii="Times New Roman" w:eastAsia="Times New Roman" w:hAnsi="Times New Roman" w:cs="Times New Roman"/>
          <w:color w:val="000000"/>
          <w:sz w:val="27"/>
          <w:szCs w:val="27"/>
        </w:rPr>
        <w:t xml:space="preserve"> understand the theme of a story by looking at the story's plot, character, setting, etc. for clues.</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In the same way, we also understand the theme or idea contained in a poem by looking at the poem's elements. Because poems are more condensed forms and because they depend more heavily on images for communication than stories do, there's a temptation to go back to the idea that poets "hide" their meaning. But it's not so. Just as fiction writers help us understand meaning through the elements of fiction, poets help us understand meaning through the elements of poetry.</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 xml:space="preserve">One thing to keep in mind as we read poetry for the next few weeks is that, just as with fiction, it's often a good idea to start with the surface in order to begin to understand what's going on. Look at what happens in the </w:t>
      </w:r>
      <w:proofErr w:type="spellStart"/>
      <w:r w:rsidRPr="00264564">
        <w:rPr>
          <w:rFonts w:ascii="Times New Roman" w:eastAsia="Times New Roman" w:hAnsi="Times New Roman" w:cs="Times New Roman"/>
          <w:color w:val="000000"/>
          <w:sz w:val="27"/>
          <w:szCs w:val="27"/>
        </w:rPr>
        <w:t>poem,what</w:t>
      </w:r>
      <w:proofErr w:type="spellEnd"/>
      <w:r w:rsidRPr="00264564">
        <w:rPr>
          <w:rFonts w:ascii="Times New Roman" w:eastAsia="Times New Roman" w:hAnsi="Times New Roman" w:cs="Times New Roman"/>
          <w:color w:val="000000"/>
          <w:sz w:val="27"/>
          <w:szCs w:val="27"/>
        </w:rPr>
        <w:t xml:space="preserve"> the setting is, and who's talking (the speaker, as it's commonly called in poetry) for understanding and, later, for clues. Once you get those surface elements straight, it's much easier to begin to delve into the complexities of meaning.</w:t>
      </w:r>
    </w:p>
    <w:p w:rsidR="00264564" w:rsidRPr="00264564" w:rsidRDefault="00264564" w:rsidP="00264564">
      <w:pPr>
        <w:spacing w:before="100" w:beforeAutospacing="1" w:after="100" w:afterAutospacing="1" w:line="240" w:lineRule="auto"/>
        <w:outlineLvl w:val="1"/>
        <w:rPr>
          <w:rFonts w:ascii="Times New Roman" w:eastAsia="Times New Roman" w:hAnsi="Times New Roman" w:cs="Times New Roman"/>
          <w:b/>
          <w:bCs/>
          <w:color w:val="000000"/>
          <w:sz w:val="36"/>
          <w:szCs w:val="36"/>
        </w:rPr>
      </w:pPr>
      <w:r w:rsidRPr="00264564">
        <w:rPr>
          <w:rFonts w:ascii="Times New Roman" w:eastAsia="Times New Roman" w:hAnsi="Times New Roman" w:cs="Times New Roman"/>
          <w:b/>
          <w:bCs/>
          <w:color w:val="000000"/>
          <w:sz w:val="36"/>
          <w:szCs w:val="36"/>
        </w:rPr>
        <w:t>What are the elements of poetry?</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These are the major elements we will look at:</w:t>
      </w:r>
    </w:p>
    <w:p w:rsidR="00264564" w:rsidRPr="00264564" w:rsidRDefault="00264564" w:rsidP="00264564">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image, symbol, and metaphor</w:t>
      </w:r>
    </w:p>
    <w:p w:rsidR="00264564" w:rsidRPr="00264564" w:rsidRDefault="00264564" w:rsidP="00264564">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words - pattern, sense, and sound</w:t>
      </w:r>
    </w:p>
    <w:p w:rsidR="00264564" w:rsidRPr="00264564" w:rsidRDefault="00264564" w:rsidP="00264564">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persona and tone</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Other elements, which we'll touch on, are pattern, form, myth, and allusion. By looking at the elements of each poem, we'll be able to understand the themes the poets are exploring in their work.</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The creation of poetry is almost as old as language itself, according to Laurence Perrine</w:t>
      </w:r>
      <w:r w:rsidRPr="00264564">
        <w:rPr>
          <w:rFonts w:ascii="Times New Roman" w:eastAsia="Times New Roman" w:hAnsi="Times New Roman" w:cs="Times New Roman"/>
          <w:b/>
          <w:bCs/>
          <w:color w:val="000000"/>
          <w:sz w:val="27"/>
          <w:szCs w:val="27"/>
        </w:rPr>
        <w:t>,</w:t>
      </w:r>
      <w:r w:rsidRPr="00264564">
        <w:rPr>
          <w:rFonts w:ascii="Times New Roman" w:eastAsia="Times New Roman" w:hAnsi="Times New Roman" w:cs="Times New Roman"/>
          <w:color w:val="000000"/>
          <w:sz w:val="27"/>
          <w:szCs w:val="27"/>
        </w:rPr>
        <w:t> existing even in the most primitive of peoples, in all ages and in all countries. Why? Because poetry uses language to say </w:t>
      </w:r>
      <w:r w:rsidRPr="00264564">
        <w:rPr>
          <w:rFonts w:ascii="Times New Roman" w:eastAsia="Times New Roman" w:hAnsi="Times New Roman" w:cs="Times New Roman"/>
          <w:i/>
          <w:iCs/>
          <w:color w:val="000000"/>
          <w:sz w:val="27"/>
          <w:szCs w:val="27"/>
        </w:rPr>
        <w:t>more</w:t>
      </w:r>
      <w:r w:rsidRPr="00264564">
        <w:rPr>
          <w:rFonts w:ascii="Times New Roman" w:eastAsia="Times New Roman" w:hAnsi="Times New Roman" w:cs="Times New Roman"/>
          <w:color w:val="000000"/>
          <w:sz w:val="27"/>
          <w:szCs w:val="27"/>
        </w:rPr>
        <w:t> and say it </w:t>
      </w:r>
      <w:r w:rsidRPr="00264564">
        <w:rPr>
          <w:rFonts w:ascii="Times New Roman" w:eastAsia="Times New Roman" w:hAnsi="Times New Roman" w:cs="Times New Roman"/>
          <w:i/>
          <w:iCs/>
          <w:color w:val="000000"/>
          <w:sz w:val="27"/>
          <w:szCs w:val="27"/>
        </w:rPr>
        <w:t>more intensely</w:t>
      </w:r>
      <w:r w:rsidRPr="00264564">
        <w:rPr>
          <w:rFonts w:ascii="Times New Roman" w:eastAsia="Times New Roman" w:hAnsi="Times New Roman" w:cs="Times New Roman"/>
          <w:color w:val="000000"/>
          <w:sz w:val="27"/>
          <w:szCs w:val="27"/>
        </w:rPr>
        <w:t> than the ordinary language of stories and drama (</w:t>
      </w:r>
      <w:r w:rsidRPr="00264564">
        <w:rPr>
          <w:rFonts w:ascii="Times New Roman" w:eastAsia="Times New Roman" w:hAnsi="Times New Roman" w:cs="Times New Roman"/>
          <w:i/>
          <w:iCs/>
          <w:color w:val="000000"/>
          <w:sz w:val="27"/>
          <w:szCs w:val="27"/>
        </w:rPr>
        <w:t>Literature: Structure, Sound, and Sense</w:t>
      </w:r>
      <w:r w:rsidRPr="00264564">
        <w:rPr>
          <w:rFonts w:ascii="Times New Roman" w:eastAsia="Times New Roman" w:hAnsi="Times New Roman" w:cs="Times New Roman"/>
          <w:color w:val="000000"/>
          <w:sz w:val="27"/>
          <w:szCs w:val="27"/>
        </w:rPr>
        <w:t xml:space="preserve"> 547). </w:t>
      </w:r>
      <w:r w:rsidRPr="00264564">
        <w:rPr>
          <w:rFonts w:ascii="Times New Roman" w:eastAsia="Times New Roman" w:hAnsi="Times New Roman" w:cs="Times New Roman"/>
          <w:color w:val="000000"/>
          <w:sz w:val="27"/>
          <w:szCs w:val="27"/>
        </w:rPr>
        <w:lastRenderedPageBreak/>
        <w:t xml:space="preserve">Poets create specific emotional effects through language's meanings, sounds, and </w:t>
      </w:r>
      <w:proofErr w:type="spellStart"/>
      <w:r w:rsidRPr="00264564">
        <w:rPr>
          <w:rFonts w:ascii="Times New Roman" w:eastAsia="Times New Roman" w:hAnsi="Times New Roman" w:cs="Times New Roman"/>
          <w:color w:val="000000"/>
          <w:sz w:val="27"/>
          <w:szCs w:val="27"/>
        </w:rPr>
        <w:t>rhythms</w:t>
      </w:r>
      <w:r w:rsidRPr="00264564">
        <w:rPr>
          <w:rFonts w:ascii="Times New Roman" w:eastAsia="Times New Roman" w:hAnsi="Times New Roman" w:cs="Times New Roman"/>
          <w:b/>
          <w:bCs/>
          <w:color w:val="000000"/>
          <w:sz w:val="27"/>
          <w:szCs w:val="27"/>
        </w:rPr>
        <w:t>,</w:t>
      </w:r>
      <w:r w:rsidRPr="00264564">
        <w:rPr>
          <w:rFonts w:ascii="Times New Roman" w:eastAsia="Times New Roman" w:hAnsi="Times New Roman" w:cs="Times New Roman"/>
          <w:color w:val="000000"/>
          <w:sz w:val="27"/>
          <w:szCs w:val="27"/>
        </w:rPr>
        <w:t>using</w:t>
      </w:r>
      <w:proofErr w:type="spellEnd"/>
      <w:r w:rsidRPr="00264564">
        <w:rPr>
          <w:rFonts w:ascii="Times New Roman" w:eastAsia="Times New Roman" w:hAnsi="Times New Roman" w:cs="Times New Roman"/>
          <w:color w:val="000000"/>
          <w:sz w:val="27"/>
          <w:szCs w:val="27"/>
        </w:rPr>
        <w:t xml:space="preserve"> these devices to focus our senses and our perception of life. Poetry magnifies and clarifies existence, making us more aware of and more connected to what we observe or experience.</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More than either of the other two literary genres, poetry expresses the </w:t>
      </w:r>
      <w:r w:rsidRPr="00264564">
        <w:rPr>
          <w:rFonts w:ascii="Times New Roman" w:eastAsia="Times New Roman" w:hAnsi="Times New Roman" w:cs="Times New Roman"/>
          <w:i/>
          <w:iCs/>
          <w:color w:val="000000"/>
          <w:sz w:val="27"/>
          <w:szCs w:val="27"/>
        </w:rPr>
        <w:t>feelings</w:t>
      </w:r>
      <w:r w:rsidRPr="00264564">
        <w:rPr>
          <w:rFonts w:ascii="Times New Roman" w:eastAsia="Times New Roman" w:hAnsi="Times New Roman" w:cs="Times New Roman"/>
          <w:color w:val="000000"/>
          <w:sz w:val="27"/>
          <w:szCs w:val="27"/>
        </w:rPr>
        <w:t xml:space="preserve"> of the writer. It attempts to communicate what is inside of us and to do this not just through words but through image, sound, and rhythm. Poetry is also the most concentrated and most condensed type of literature. Sanford </w:t>
      </w:r>
      <w:proofErr w:type="spellStart"/>
      <w:r w:rsidRPr="00264564">
        <w:rPr>
          <w:rFonts w:ascii="Times New Roman" w:eastAsia="Times New Roman" w:hAnsi="Times New Roman" w:cs="Times New Roman"/>
          <w:color w:val="000000"/>
          <w:sz w:val="27"/>
          <w:szCs w:val="27"/>
        </w:rPr>
        <w:t>Lyne</w:t>
      </w:r>
      <w:proofErr w:type="spellEnd"/>
      <w:r w:rsidRPr="00264564">
        <w:rPr>
          <w:rFonts w:ascii="Times New Roman" w:eastAsia="Times New Roman" w:hAnsi="Times New Roman" w:cs="Times New Roman"/>
          <w:color w:val="000000"/>
          <w:sz w:val="27"/>
          <w:szCs w:val="27"/>
        </w:rPr>
        <w:t xml:space="preserve">, a teacher of poetry, has stated it this way: "Poets try to say the most in the fewest words" (National Public Radio interview, 25 August 1996). And Archibald MacLeish, a noted poet, has written a poem about poetry, "Ars </w:t>
      </w:r>
      <w:proofErr w:type="spellStart"/>
      <w:r w:rsidRPr="00264564">
        <w:rPr>
          <w:rFonts w:ascii="Times New Roman" w:eastAsia="Times New Roman" w:hAnsi="Times New Roman" w:cs="Times New Roman"/>
          <w:color w:val="000000"/>
          <w:sz w:val="27"/>
          <w:szCs w:val="27"/>
        </w:rPr>
        <w:t>Poetica</w:t>
      </w:r>
      <w:proofErr w:type="spellEnd"/>
      <w:r w:rsidRPr="00264564">
        <w:rPr>
          <w:rFonts w:ascii="Times New Roman" w:eastAsia="Times New Roman" w:hAnsi="Times New Roman" w:cs="Times New Roman"/>
          <w:color w:val="000000"/>
          <w:sz w:val="27"/>
          <w:szCs w:val="27"/>
        </w:rPr>
        <w:t>," which includes this thought:</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i/>
          <w:iCs/>
          <w:color w:val="000000"/>
          <w:sz w:val="27"/>
          <w:szCs w:val="27"/>
        </w:rPr>
        <w:t>A poem should be palpable and mute</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i/>
          <w:iCs/>
          <w:color w:val="000000"/>
          <w:sz w:val="27"/>
          <w:szCs w:val="27"/>
        </w:rPr>
        <w:t>As a globed fruit....</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i/>
          <w:iCs/>
          <w:color w:val="000000"/>
          <w:sz w:val="27"/>
          <w:szCs w:val="27"/>
        </w:rPr>
        <w:t>A poem should not mean</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i/>
          <w:iCs/>
          <w:color w:val="000000"/>
          <w:sz w:val="27"/>
          <w:szCs w:val="27"/>
        </w:rPr>
        <w:t>But be.</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Poetry is different, then, from the genres of fiction or drama, because of its compression of thought, its conventions of </w:t>
      </w:r>
      <w:r w:rsidRPr="00264564">
        <w:rPr>
          <w:rFonts w:ascii="Times New Roman" w:eastAsia="Times New Roman" w:hAnsi="Times New Roman" w:cs="Times New Roman"/>
          <w:i/>
          <w:iCs/>
          <w:color w:val="000000"/>
          <w:sz w:val="27"/>
          <w:szCs w:val="27"/>
        </w:rPr>
        <w:t>meter</w:t>
      </w:r>
      <w:r w:rsidRPr="00264564">
        <w:rPr>
          <w:rFonts w:ascii="Times New Roman" w:eastAsia="Times New Roman" w:hAnsi="Times New Roman" w:cs="Times New Roman"/>
          <w:color w:val="000000"/>
          <w:sz w:val="27"/>
          <w:szCs w:val="27"/>
        </w:rPr>
        <w:t> and </w:t>
      </w:r>
      <w:r w:rsidRPr="00264564">
        <w:rPr>
          <w:rFonts w:ascii="Times New Roman" w:eastAsia="Times New Roman" w:hAnsi="Times New Roman" w:cs="Times New Roman"/>
          <w:i/>
          <w:iCs/>
          <w:color w:val="000000"/>
          <w:sz w:val="27"/>
          <w:szCs w:val="27"/>
        </w:rPr>
        <w:t>rhythm</w:t>
      </w:r>
      <w:r w:rsidRPr="00264564">
        <w:rPr>
          <w:rFonts w:ascii="Times New Roman" w:eastAsia="Times New Roman" w:hAnsi="Times New Roman" w:cs="Times New Roman"/>
          <w:color w:val="000000"/>
          <w:sz w:val="27"/>
          <w:szCs w:val="27"/>
        </w:rPr>
        <w:t>, its reliance on the line as a formal unit, and its emphasis on sound</w:t>
      </w:r>
      <w:r w:rsidRPr="00264564">
        <w:rPr>
          <w:rFonts w:ascii="Times New Roman" w:eastAsia="Times New Roman" w:hAnsi="Times New Roman" w:cs="Times New Roman"/>
          <w:b/>
          <w:bCs/>
          <w:color w:val="000000"/>
          <w:sz w:val="27"/>
          <w:szCs w:val="27"/>
        </w:rPr>
        <w:t>. Poets love words and the sound of language.</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Poetry is also better than prose at shaping small subjects to create intimate feeling, saying much about a little, in few words. In most poetry, the focus is on expressing emotional content, but sometimes a poet will also express a thematic statement or message. Although poetry takes many forms (sonnets, haiku, free verse, etc.), its main focus is on feeling and emotion. Brief poetic pieces are generally referred to broadly as </w:t>
      </w:r>
      <w:r w:rsidRPr="00264564">
        <w:rPr>
          <w:rFonts w:ascii="Times New Roman" w:eastAsia="Times New Roman" w:hAnsi="Times New Roman" w:cs="Times New Roman"/>
          <w:b/>
          <w:bCs/>
          <w:color w:val="000000"/>
          <w:sz w:val="27"/>
          <w:szCs w:val="27"/>
        </w:rPr>
        <w:t>Lyric poetry,</w:t>
      </w:r>
      <w:r w:rsidRPr="00264564">
        <w:rPr>
          <w:rFonts w:ascii="Times New Roman" w:eastAsia="Times New Roman" w:hAnsi="Times New Roman" w:cs="Times New Roman"/>
          <w:color w:val="000000"/>
          <w:sz w:val="27"/>
          <w:szCs w:val="27"/>
        </w:rPr>
        <w:t> so named because it suggests intense emotion in a manner similar to song. Longer dramatic or </w:t>
      </w:r>
      <w:r w:rsidRPr="00264564">
        <w:rPr>
          <w:rFonts w:ascii="Times New Roman" w:eastAsia="Times New Roman" w:hAnsi="Times New Roman" w:cs="Times New Roman"/>
          <w:b/>
          <w:bCs/>
          <w:color w:val="000000"/>
          <w:sz w:val="27"/>
          <w:szCs w:val="27"/>
        </w:rPr>
        <w:t>narrative poems</w:t>
      </w:r>
      <w:r w:rsidRPr="00264564">
        <w:rPr>
          <w:rFonts w:ascii="Times New Roman" w:eastAsia="Times New Roman" w:hAnsi="Times New Roman" w:cs="Times New Roman"/>
          <w:color w:val="000000"/>
          <w:sz w:val="27"/>
          <w:szCs w:val="27"/>
        </w:rPr>
        <w:t> are less intimate than lyric poetry. While we may examine some dramatic or narrative poems, lyric poetry will be our principal focus in this unit. Like prose, poetry too may take a </w:t>
      </w:r>
      <w:r w:rsidRPr="00264564">
        <w:rPr>
          <w:rFonts w:ascii="Times New Roman" w:eastAsia="Times New Roman" w:hAnsi="Times New Roman" w:cs="Times New Roman"/>
          <w:i/>
          <w:iCs/>
          <w:color w:val="000000"/>
          <w:sz w:val="27"/>
          <w:szCs w:val="27"/>
        </w:rPr>
        <w:t>serious or popular</w:t>
      </w:r>
      <w:r w:rsidRPr="00264564">
        <w:rPr>
          <w:rFonts w:ascii="Times New Roman" w:eastAsia="Times New Roman" w:hAnsi="Times New Roman" w:cs="Times New Roman"/>
          <w:color w:val="000000"/>
          <w:sz w:val="27"/>
          <w:szCs w:val="27"/>
        </w:rPr>
        <w:t> approach, dealing with its topic in a thoughtful, complex, or philosophical manner, or in a more playful, light-hearted manner.</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Unlike fiction and drama, poetry often seems much more bound by pattern and form. Once a choice is made to follow a particular poetic form, the form itself controls the poet's content, shaping it to fit that form. The </w:t>
      </w:r>
      <w:r w:rsidRPr="00264564">
        <w:rPr>
          <w:rFonts w:ascii="Times New Roman" w:eastAsia="Times New Roman" w:hAnsi="Times New Roman" w:cs="Times New Roman"/>
          <w:b/>
          <w:bCs/>
          <w:color w:val="000000"/>
          <w:sz w:val="27"/>
          <w:szCs w:val="27"/>
        </w:rPr>
        <w:t>sonnet</w:t>
      </w:r>
      <w:r w:rsidRPr="00264564">
        <w:rPr>
          <w:rFonts w:ascii="Times New Roman" w:eastAsia="Times New Roman" w:hAnsi="Times New Roman" w:cs="Times New Roman"/>
          <w:i/>
          <w:iCs/>
          <w:color w:val="000000"/>
          <w:sz w:val="27"/>
          <w:szCs w:val="27"/>
        </w:rPr>
        <w:t>,</w:t>
      </w:r>
      <w:r w:rsidRPr="00264564">
        <w:rPr>
          <w:rFonts w:ascii="Times New Roman" w:eastAsia="Times New Roman" w:hAnsi="Times New Roman" w:cs="Times New Roman"/>
          <w:color w:val="000000"/>
          <w:sz w:val="27"/>
          <w:szCs w:val="27"/>
        </w:rPr>
        <w:t xml:space="preserve"> for example, is a 14-line form with definite line lengths and rhyme scheme. A poet writing a sonnet must condense </w:t>
      </w:r>
      <w:r w:rsidRPr="00264564">
        <w:rPr>
          <w:rFonts w:ascii="Times New Roman" w:eastAsia="Times New Roman" w:hAnsi="Times New Roman" w:cs="Times New Roman"/>
          <w:color w:val="000000"/>
          <w:sz w:val="27"/>
          <w:szCs w:val="27"/>
        </w:rPr>
        <w:lastRenderedPageBreak/>
        <w:t>thoughts into that small space, and word choices for expressing those thoughts must conform to the dictates of the sonnet rhyming pattern. The reader's reactions, too, are shaped by the chosen form, since this form affects, and directs, the reader's perception of the thoughts and feelings expressed. Even </w:t>
      </w:r>
      <w:r w:rsidRPr="00264564">
        <w:rPr>
          <w:rFonts w:ascii="Times New Roman" w:eastAsia="Times New Roman" w:hAnsi="Times New Roman" w:cs="Times New Roman"/>
          <w:b/>
          <w:bCs/>
          <w:color w:val="000000"/>
          <w:sz w:val="27"/>
          <w:szCs w:val="27"/>
        </w:rPr>
        <w:t>free verse</w:t>
      </w:r>
      <w:r w:rsidRPr="00264564">
        <w:rPr>
          <w:rFonts w:ascii="Times New Roman" w:eastAsia="Times New Roman" w:hAnsi="Times New Roman" w:cs="Times New Roman"/>
          <w:color w:val="000000"/>
          <w:sz w:val="27"/>
          <w:szCs w:val="27"/>
        </w:rPr>
        <w:t>, an apparently formless "form" without rhyme, set stanzas, and regular line lengths, depends on internal structures arising from the rhythm of language, repetitions of word and line, and central imagery. Thus in poetry, the content and the form merge so tightly that </w:t>
      </w:r>
      <w:r w:rsidRPr="00264564">
        <w:rPr>
          <w:rFonts w:ascii="Times New Roman" w:eastAsia="Times New Roman" w:hAnsi="Times New Roman" w:cs="Times New Roman"/>
          <w:i/>
          <w:iCs/>
          <w:color w:val="000000"/>
          <w:sz w:val="27"/>
          <w:szCs w:val="27"/>
        </w:rPr>
        <w:t>both</w:t>
      </w:r>
      <w:r w:rsidRPr="00264564">
        <w:rPr>
          <w:rFonts w:ascii="Times New Roman" w:eastAsia="Times New Roman" w:hAnsi="Times New Roman" w:cs="Times New Roman"/>
          <w:color w:val="000000"/>
          <w:sz w:val="27"/>
          <w:szCs w:val="27"/>
        </w:rPr>
        <w:t> form and language communicate and reinforce the thought and feelings of the poet.</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Poetry achieves its effects from another aspect as well: its use of what Laurence Perrine terms "a kind of multidimensional language." These additional language dimensions arise from the poet's conscious and consistent use of techniques such as </w:t>
      </w:r>
      <w:r w:rsidRPr="00264564">
        <w:rPr>
          <w:rFonts w:ascii="Times New Roman" w:eastAsia="Times New Roman" w:hAnsi="Times New Roman" w:cs="Times New Roman"/>
          <w:i/>
          <w:iCs/>
          <w:color w:val="000000"/>
          <w:sz w:val="27"/>
          <w:szCs w:val="27"/>
        </w:rPr>
        <w:t>imagery, symbol, rhythm, sound repetition, rhyme, pattern,</w:t>
      </w:r>
      <w:r w:rsidRPr="00264564">
        <w:rPr>
          <w:rFonts w:ascii="Times New Roman" w:eastAsia="Times New Roman" w:hAnsi="Times New Roman" w:cs="Times New Roman"/>
          <w:color w:val="000000"/>
          <w:sz w:val="27"/>
          <w:szCs w:val="27"/>
        </w:rPr>
        <w:t> and </w:t>
      </w:r>
      <w:r w:rsidRPr="00264564">
        <w:rPr>
          <w:rFonts w:ascii="Times New Roman" w:eastAsia="Times New Roman" w:hAnsi="Times New Roman" w:cs="Times New Roman"/>
          <w:i/>
          <w:iCs/>
          <w:color w:val="000000"/>
          <w:sz w:val="27"/>
          <w:szCs w:val="27"/>
        </w:rPr>
        <w:t>connotation</w:t>
      </w:r>
      <w:r w:rsidRPr="00264564">
        <w:rPr>
          <w:rFonts w:ascii="Times New Roman" w:eastAsia="Times New Roman" w:hAnsi="Times New Roman" w:cs="Times New Roman"/>
          <w:color w:val="000000"/>
          <w:sz w:val="27"/>
          <w:szCs w:val="27"/>
        </w:rPr>
        <w:t>. In particular, poetry makes implicit and explicit comparisons through </w:t>
      </w:r>
      <w:r w:rsidRPr="00264564">
        <w:rPr>
          <w:rFonts w:ascii="Times New Roman" w:eastAsia="Times New Roman" w:hAnsi="Times New Roman" w:cs="Times New Roman"/>
          <w:i/>
          <w:iCs/>
          <w:color w:val="000000"/>
          <w:sz w:val="27"/>
          <w:szCs w:val="27"/>
        </w:rPr>
        <w:t>imagery</w:t>
      </w:r>
      <w:r w:rsidRPr="00264564">
        <w:rPr>
          <w:rFonts w:ascii="Times New Roman" w:eastAsia="Times New Roman" w:hAnsi="Times New Roman" w:cs="Times New Roman"/>
          <w:color w:val="000000"/>
          <w:sz w:val="27"/>
          <w:szCs w:val="27"/>
        </w:rPr>
        <w:t> and </w:t>
      </w:r>
      <w:r w:rsidRPr="00264564">
        <w:rPr>
          <w:rFonts w:ascii="Times New Roman" w:eastAsia="Times New Roman" w:hAnsi="Times New Roman" w:cs="Times New Roman"/>
          <w:i/>
          <w:iCs/>
          <w:color w:val="000000"/>
          <w:sz w:val="27"/>
          <w:szCs w:val="27"/>
        </w:rPr>
        <w:t>metaphor</w:t>
      </w:r>
      <w:r w:rsidRPr="00264564">
        <w:rPr>
          <w:rFonts w:ascii="Times New Roman" w:eastAsia="Times New Roman" w:hAnsi="Times New Roman" w:cs="Times New Roman"/>
          <w:color w:val="000000"/>
          <w:sz w:val="27"/>
          <w:szCs w:val="27"/>
        </w:rPr>
        <w:t>.</w:t>
      </w:r>
    </w:p>
    <w:p w:rsidR="007A6F11" w:rsidRDefault="007A6F11"/>
    <w:p w:rsidR="00264564" w:rsidRPr="00264564" w:rsidRDefault="00264564" w:rsidP="0026456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r w:rsidRPr="00264564">
        <w:rPr>
          <w:rFonts w:ascii="Times New Roman" w:eastAsia="Times New Roman" w:hAnsi="Times New Roman" w:cs="Times New Roman"/>
          <w:b/>
          <w:bCs/>
          <w:color w:val="000000"/>
          <w:kern w:val="36"/>
          <w:sz w:val="48"/>
          <w:szCs w:val="48"/>
        </w:rPr>
        <w:t>Imagery and Metaphor</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We've talked about imagery in fiction. In poetry, images work the same way as we saw them working in short stories. Whatever we experience in life, we experience--or perceive--it mostly through our senses. We see it or hear it or touch it or smell it or feel it inside. Poets make use of this "sensing" because they want us see, hear, smell, and feel the elements of a poem in order to evoke in us an emotional response or a train of mental associations. To do this, they use </w:t>
      </w:r>
      <w:r w:rsidRPr="00264564">
        <w:rPr>
          <w:rFonts w:ascii="Times New Roman" w:eastAsia="Times New Roman" w:hAnsi="Times New Roman" w:cs="Times New Roman"/>
          <w:i/>
          <w:iCs/>
          <w:color w:val="000000"/>
          <w:sz w:val="27"/>
          <w:szCs w:val="27"/>
        </w:rPr>
        <w:t>images,</w:t>
      </w:r>
      <w:r w:rsidRPr="00264564">
        <w:rPr>
          <w:rFonts w:ascii="Times New Roman" w:eastAsia="Times New Roman" w:hAnsi="Times New Roman" w:cs="Times New Roman"/>
          <w:color w:val="000000"/>
          <w:sz w:val="27"/>
          <w:szCs w:val="27"/>
        </w:rPr>
        <w:t> words which call upon our senses. </w:t>
      </w:r>
      <w:r w:rsidRPr="00264564">
        <w:rPr>
          <w:rFonts w:ascii="Times New Roman" w:eastAsia="Times New Roman" w:hAnsi="Times New Roman" w:cs="Times New Roman"/>
          <w:noProof/>
          <w:color w:val="000000"/>
          <w:sz w:val="24"/>
          <w:szCs w:val="24"/>
        </w:rPr>
        <w:drawing>
          <wp:anchor distT="0" distB="0" distL="95250" distR="95250" simplePos="0" relativeHeight="251661312" behindDoc="0" locked="0" layoutInCell="1" allowOverlap="0" wp14:anchorId="4E91731F" wp14:editId="04D4B811">
            <wp:simplePos x="0" y="0"/>
            <wp:positionH relativeFrom="column">
              <wp:align>right</wp:align>
            </wp:positionH>
            <wp:positionV relativeFrom="line">
              <wp:posOffset>0</wp:posOffset>
            </wp:positionV>
            <wp:extent cx="609600" cy="438912"/>
            <wp:effectExtent l="0" t="0" r="0" b="0"/>
            <wp:wrapSquare wrapText="bothSides"/>
            <wp:docPr id="3" name="Picture 3" descr="Vege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getable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438912"/>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564">
        <w:rPr>
          <w:rFonts w:ascii="Times New Roman" w:eastAsia="Times New Roman" w:hAnsi="Times New Roman" w:cs="Times New Roman"/>
          <w:color w:val="000000"/>
          <w:sz w:val="27"/>
          <w:szCs w:val="27"/>
        </w:rPr>
        <w:t>Images create a mental impression intended to make us perceive pictures or sensations without actually experiencing them, as we discussed in Unit 2 on fiction where we saw these pictures of images. Images connect with us through emotion and memory, calling up our own experience or inviting us to imagine experience. A hallmark of poetry is its use of such </w:t>
      </w:r>
      <w:r w:rsidRPr="00264564">
        <w:rPr>
          <w:rFonts w:ascii="Times New Roman" w:eastAsia="Times New Roman" w:hAnsi="Times New Roman" w:cs="Times New Roman"/>
          <w:i/>
          <w:iCs/>
          <w:color w:val="000000"/>
          <w:sz w:val="27"/>
          <w:szCs w:val="27"/>
        </w:rPr>
        <w:t>imagery,</w:t>
      </w:r>
      <w:r w:rsidRPr="00264564">
        <w:rPr>
          <w:rFonts w:ascii="Times New Roman" w:eastAsia="Times New Roman" w:hAnsi="Times New Roman" w:cs="Times New Roman"/>
          <w:color w:val="000000"/>
          <w:sz w:val="27"/>
          <w:szCs w:val="27"/>
        </w:rPr>
        <w:t> or the representation of ideas, objects and feelings through either literal descriptions or figurative depictions, to create such sensory impressions in the reader. The poet appeals directly to the senses, and a good poet always searches for an exact image--one that calls up just the right spicy, tasty, or aromatic sensation in the reader. Imagery may also follow a </w:t>
      </w:r>
      <w:r w:rsidRPr="00264564">
        <w:rPr>
          <w:rFonts w:ascii="Times New Roman" w:eastAsia="Times New Roman" w:hAnsi="Times New Roman" w:cs="Times New Roman"/>
          <w:i/>
          <w:iCs/>
          <w:color w:val="000000"/>
          <w:sz w:val="27"/>
          <w:szCs w:val="27"/>
        </w:rPr>
        <w:t>pattern of development,</w:t>
      </w:r>
      <w:r w:rsidRPr="00264564">
        <w:rPr>
          <w:rFonts w:ascii="Times New Roman" w:eastAsia="Times New Roman" w:hAnsi="Times New Roman" w:cs="Times New Roman"/>
          <w:color w:val="000000"/>
          <w:sz w:val="27"/>
          <w:szCs w:val="27"/>
        </w:rPr>
        <w:t> focusing on one sense and then expanding to others or focusing on one part of a scene and then zooming in or out to other parts and senses. We classify images into types representative of their principal sensory impression: visual images, recreating things we can see; auditory images, triggering our experiences with sound; olfactory images, appealing to our sense of smell; gustatory images, referring to taste; tactile images, referring to touch; and kinesthetic images, suggesting movement. Which of these types of images do you find in the image next to this paragraph?</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noProof/>
          <w:color w:val="000000"/>
          <w:sz w:val="27"/>
          <w:szCs w:val="27"/>
        </w:rPr>
        <w:drawing>
          <wp:anchor distT="0" distB="0" distL="95250" distR="95250" simplePos="0" relativeHeight="251662336" behindDoc="0" locked="0" layoutInCell="1" allowOverlap="0" wp14:anchorId="3CFA3CE3" wp14:editId="3D64C14A">
            <wp:simplePos x="0" y="0"/>
            <wp:positionH relativeFrom="column">
              <wp:align>right</wp:align>
            </wp:positionH>
            <wp:positionV relativeFrom="line">
              <wp:posOffset>0</wp:posOffset>
            </wp:positionV>
            <wp:extent cx="609600" cy="457200"/>
            <wp:effectExtent l="0" t="0" r="0" b="0"/>
            <wp:wrapSquare wrapText="bothSides"/>
            <wp:docPr id="4" name="Picture 4" descr="Footsteps in the s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otsteps in the san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564">
        <w:rPr>
          <w:rFonts w:ascii="Times New Roman" w:eastAsia="Times New Roman" w:hAnsi="Times New Roman" w:cs="Times New Roman"/>
          <w:color w:val="000000"/>
          <w:sz w:val="27"/>
          <w:szCs w:val="27"/>
        </w:rPr>
        <w:t>As well as evoking sensory impressions in the reader, imagery also usually reflects the attitude of the poet toward his or her subject, creating a dominant motif or tone in the work. As you form mental pictures based on the imagery, you also respond with particular attitudes and feelings called up by the word choices in those images. Through the differing connotations of words used in their imagery, therefore, poets can influence the attitudes of their readers. For instance, even though "tart" and "bitter," or "salty" and "brackish," are synonyms, notice the difference between a "tart, salty" taste and a "bitter, brackish" taste. The latter is most certainly less pleasant! Here is another example of this effect in a brief two-line poem by Ezra Pound, on what he sees in a Paris subway station:</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b/>
          <w:bCs/>
          <w:color w:val="000000"/>
          <w:sz w:val="27"/>
          <w:szCs w:val="27"/>
        </w:rPr>
        <w:t>In a Station of the Metro</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The apparition of these faces in the crowd;</w:t>
      </w:r>
      <w:r w:rsidRPr="00264564">
        <w:rPr>
          <w:rFonts w:ascii="Times New Roman" w:eastAsia="Times New Roman" w:hAnsi="Times New Roman" w:cs="Times New Roman"/>
          <w:color w:val="000000"/>
          <w:sz w:val="27"/>
          <w:szCs w:val="27"/>
        </w:rPr>
        <w:br/>
        <w:t>Petals on a wet, black bough.</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By his choice of the word "apparition," Pound suggests an attitude about the crowd and life, and invokes a feeling in his readers, more negative than would have occurred if he had chosen a word such as "vision" or "view."</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 xml:space="preserve">As William </w:t>
      </w:r>
      <w:proofErr w:type="spellStart"/>
      <w:r w:rsidRPr="00264564">
        <w:rPr>
          <w:rFonts w:ascii="Times New Roman" w:eastAsia="Times New Roman" w:hAnsi="Times New Roman" w:cs="Times New Roman"/>
          <w:color w:val="000000"/>
          <w:sz w:val="27"/>
          <w:szCs w:val="27"/>
        </w:rPr>
        <w:t>Irmscher</w:t>
      </w:r>
      <w:proofErr w:type="spellEnd"/>
      <w:r w:rsidRPr="00264564">
        <w:rPr>
          <w:rFonts w:ascii="Times New Roman" w:eastAsia="Times New Roman" w:hAnsi="Times New Roman" w:cs="Times New Roman"/>
          <w:color w:val="000000"/>
          <w:sz w:val="27"/>
          <w:szCs w:val="27"/>
        </w:rPr>
        <w:t xml:space="preserve"> says, "imagery is the link between the imagination of the writer and the imagination of the reader" (</w:t>
      </w:r>
      <w:r w:rsidRPr="00264564">
        <w:rPr>
          <w:rFonts w:ascii="Times New Roman" w:eastAsia="Times New Roman" w:hAnsi="Times New Roman" w:cs="Times New Roman"/>
          <w:i/>
          <w:iCs/>
          <w:color w:val="000000"/>
          <w:sz w:val="27"/>
          <w:szCs w:val="27"/>
        </w:rPr>
        <w:t>The Nature of Literature</w:t>
      </w:r>
      <w:r w:rsidRPr="00264564">
        <w:rPr>
          <w:rFonts w:ascii="Times New Roman" w:eastAsia="Times New Roman" w:hAnsi="Times New Roman" w:cs="Times New Roman"/>
          <w:color w:val="000000"/>
          <w:sz w:val="27"/>
          <w:szCs w:val="27"/>
        </w:rPr>
        <w:t> 72). Images thus give us new ways of seeing the world and strengthen our old ways of seeing it.</w:t>
      </w:r>
    </w:p>
    <w:p w:rsidR="00264564" w:rsidRPr="00264564" w:rsidRDefault="00264564" w:rsidP="0026456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r w:rsidRPr="00264564">
        <w:rPr>
          <w:rFonts w:ascii="Times New Roman" w:eastAsia="Times New Roman" w:hAnsi="Times New Roman" w:cs="Times New Roman"/>
          <w:b/>
          <w:bCs/>
          <w:color w:val="000000"/>
          <w:kern w:val="36"/>
          <w:sz w:val="48"/>
          <w:szCs w:val="48"/>
        </w:rPr>
        <w:t>Imagery and Metaphor</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We've talked about imagery in fiction. In poetry, images work the same way as we saw them working in short stories. Whatever we experience in life, we experience--or perceive--it mostly through our senses. We see it or hear it or touch it or smell it or feel it inside. Poets make use of this "sensing" because they want us see, hear, smell, and feel the elements of a poem in order to evoke in us an emotional response or a train of mental associations. To do this, they use </w:t>
      </w:r>
      <w:r w:rsidRPr="00264564">
        <w:rPr>
          <w:rFonts w:ascii="Times New Roman" w:eastAsia="Times New Roman" w:hAnsi="Times New Roman" w:cs="Times New Roman"/>
          <w:i/>
          <w:iCs/>
          <w:color w:val="000000"/>
          <w:sz w:val="27"/>
          <w:szCs w:val="27"/>
        </w:rPr>
        <w:t>images,</w:t>
      </w:r>
      <w:r w:rsidRPr="00264564">
        <w:rPr>
          <w:rFonts w:ascii="Times New Roman" w:eastAsia="Times New Roman" w:hAnsi="Times New Roman" w:cs="Times New Roman"/>
          <w:color w:val="000000"/>
          <w:sz w:val="27"/>
          <w:szCs w:val="27"/>
        </w:rPr>
        <w:t> words which call upon our senses. </w:t>
      </w:r>
      <w:r w:rsidRPr="00264564">
        <w:rPr>
          <w:rFonts w:ascii="Times New Roman" w:eastAsia="Times New Roman" w:hAnsi="Times New Roman" w:cs="Times New Roman"/>
          <w:noProof/>
          <w:color w:val="000000"/>
          <w:sz w:val="24"/>
          <w:szCs w:val="24"/>
        </w:rPr>
        <w:drawing>
          <wp:anchor distT="0" distB="0" distL="95250" distR="95250" simplePos="0" relativeHeight="251664384" behindDoc="0" locked="0" layoutInCell="1" allowOverlap="0" wp14:anchorId="1C60C0C2" wp14:editId="3949212B">
            <wp:simplePos x="0" y="0"/>
            <wp:positionH relativeFrom="column">
              <wp:align>right</wp:align>
            </wp:positionH>
            <wp:positionV relativeFrom="line">
              <wp:posOffset>0</wp:posOffset>
            </wp:positionV>
            <wp:extent cx="609600" cy="438912"/>
            <wp:effectExtent l="0" t="0" r="0" b="0"/>
            <wp:wrapSquare wrapText="bothSides"/>
            <wp:docPr id="5" name="Picture 5" descr="Vege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getable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438912"/>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564">
        <w:rPr>
          <w:rFonts w:ascii="Times New Roman" w:eastAsia="Times New Roman" w:hAnsi="Times New Roman" w:cs="Times New Roman"/>
          <w:color w:val="000000"/>
          <w:sz w:val="27"/>
          <w:szCs w:val="27"/>
        </w:rPr>
        <w:t>Images create a mental impression intended to make us perceive pictures or sensations without actually experiencing them, as we discussed in Unit 2 on fiction where we saw these pictures of images. Images connect with us through emotion and memory, calling up our own experience or inviting us to imagine experience. A hallmark of poetry is its use of such </w:t>
      </w:r>
      <w:r w:rsidRPr="00264564">
        <w:rPr>
          <w:rFonts w:ascii="Times New Roman" w:eastAsia="Times New Roman" w:hAnsi="Times New Roman" w:cs="Times New Roman"/>
          <w:i/>
          <w:iCs/>
          <w:color w:val="000000"/>
          <w:sz w:val="27"/>
          <w:szCs w:val="27"/>
        </w:rPr>
        <w:t>imagery,</w:t>
      </w:r>
      <w:r w:rsidRPr="00264564">
        <w:rPr>
          <w:rFonts w:ascii="Times New Roman" w:eastAsia="Times New Roman" w:hAnsi="Times New Roman" w:cs="Times New Roman"/>
          <w:color w:val="000000"/>
          <w:sz w:val="27"/>
          <w:szCs w:val="27"/>
        </w:rPr>
        <w:t> or the representation of ideas, objects and feelings through either literal descriptions or figurative depictions, to create such sensory impressions in the reader. The poet appeals directly to the senses, and a good poet always searches for an exact image--one that calls up just the right spicy, tasty, or aromatic sensation in the reader. Imagery may also follow a </w:t>
      </w:r>
      <w:r w:rsidRPr="00264564">
        <w:rPr>
          <w:rFonts w:ascii="Times New Roman" w:eastAsia="Times New Roman" w:hAnsi="Times New Roman" w:cs="Times New Roman"/>
          <w:i/>
          <w:iCs/>
          <w:color w:val="000000"/>
          <w:sz w:val="27"/>
          <w:szCs w:val="27"/>
        </w:rPr>
        <w:t>pattern of development,</w:t>
      </w:r>
      <w:r w:rsidRPr="00264564">
        <w:rPr>
          <w:rFonts w:ascii="Times New Roman" w:eastAsia="Times New Roman" w:hAnsi="Times New Roman" w:cs="Times New Roman"/>
          <w:color w:val="000000"/>
          <w:sz w:val="27"/>
          <w:szCs w:val="27"/>
        </w:rPr>
        <w:t> focusing on one sense and then expanding to others or focusing on one part of a scene and then zooming in or out to other parts and senses. We classify images into types representative of their principal sensory impression: visual images, recreating things we can see; auditory images, triggering our experiences with sound; olfactory images, appealing to our sense of smell; gustatory images, referring to taste; tactile images, referring to touch; and kinesthetic images, suggesting movement. Which of these types of images do you find in the image next to this paragraph?</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noProof/>
          <w:color w:val="000000"/>
          <w:sz w:val="27"/>
          <w:szCs w:val="27"/>
        </w:rPr>
        <w:drawing>
          <wp:anchor distT="0" distB="0" distL="95250" distR="95250" simplePos="0" relativeHeight="251665408" behindDoc="0" locked="0" layoutInCell="1" allowOverlap="0" wp14:anchorId="46CF9311" wp14:editId="7752E272">
            <wp:simplePos x="0" y="0"/>
            <wp:positionH relativeFrom="column">
              <wp:align>right</wp:align>
            </wp:positionH>
            <wp:positionV relativeFrom="line">
              <wp:posOffset>0</wp:posOffset>
            </wp:positionV>
            <wp:extent cx="609600" cy="457200"/>
            <wp:effectExtent l="0" t="0" r="0" b="0"/>
            <wp:wrapSquare wrapText="bothSides"/>
            <wp:docPr id="6" name="Picture 6" descr="Footsteps in the s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otsteps in the san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564">
        <w:rPr>
          <w:rFonts w:ascii="Times New Roman" w:eastAsia="Times New Roman" w:hAnsi="Times New Roman" w:cs="Times New Roman"/>
          <w:color w:val="000000"/>
          <w:sz w:val="27"/>
          <w:szCs w:val="27"/>
        </w:rPr>
        <w:t>As well as evoking sensory impressions in the reader, imagery also usually reflects the attitude of the poet toward his or her subject, creating a dominant motif or tone in the work. As you form mental pictures based on the imagery, you also respond with particular attitudes and feelings called up by the word choices in those images. Through the differing connotations of words used in their imagery, therefore, poets can influence the attitudes of their readers. For instance, even though "tart" and "bitter," or "salty" and "brackish," are synonyms, notice the difference between a "tart, salty" taste and a "bitter, brackish" taste. The latter is most certainly less pleasant! Here is another example of this effect in a brief two-line poem by Ezra Pound, on what he sees in a Paris subway station:</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b/>
          <w:bCs/>
          <w:color w:val="000000"/>
          <w:sz w:val="27"/>
          <w:szCs w:val="27"/>
        </w:rPr>
        <w:t>In a Station of the Metro</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The apparition of these faces in the crowd;</w:t>
      </w:r>
      <w:r w:rsidRPr="00264564">
        <w:rPr>
          <w:rFonts w:ascii="Times New Roman" w:eastAsia="Times New Roman" w:hAnsi="Times New Roman" w:cs="Times New Roman"/>
          <w:color w:val="000000"/>
          <w:sz w:val="27"/>
          <w:szCs w:val="27"/>
        </w:rPr>
        <w:br/>
        <w:t>Petals on a wet, black bough.</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By his choice of the word "apparition," Pound suggests an attitude about the crowd and life, and invokes a feeling in his readers, more negative than would have occurred if he had chosen a word such as "vision" or "view."</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 xml:space="preserve">As William </w:t>
      </w:r>
      <w:proofErr w:type="spellStart"/>
      <w:r w:rsidRPr="00264564">
        <w:rPr>
          <w:rFonts w:ascii="Times New Roman" w:eastAsia="Times New Roman" w:hAnsi="Times New Roman" w:cs="Times New Roman"/>
          <w:color w:val="000000"/>
          <w:sz w:val="27"/>
          <w:szCs w:val="27"/>
        </w:rPr>
        <w:t>Irmscher</w:t>
      </w:r>
      <w:proofErr w:type="spellEnd"/>
      <w:r w:rsidRPr="00264564">
        <w:rPr>
          <w:rFonts w:ascii="Times New Roman" w:eastAsia="Times New Roman" w:hAnsi="Times New Roman" w:cs="Times New Roman"/>
          <w:color w:val="000000"/>
          <w:sz w:val="27"/>
          <w:szCs w:val="27"/>
        </w:rPr>
        <w:t xml:space="preserve"> says, "imagery is the link between the imagination of the writer and the imagination of the reader" (</w:t>
      </w:r>
      <w:r w:rsidRPr="00264564">
        <w:rPr>
          <w:rFonts w:ascii="Times New Roman" w:eastAsia="Times New Roman" w:hAnsi="Times New Roman" w:cs="Times New Roman"/>
          <w:i/>
          <w:iCs/>
          <w:color w:val="000000"/>
          <w:sz w:val="27"/>
          <w:szCs w:val="27"/>
        </w:rPr>
        <w:t>The Nature of Literature</w:t>
      </w:r>
      <w:r w:rsidRPr="00264564">
        <w:rPr>
          <w:rFonts w:ascii="Times New Roman" w:eastAsia="Times New Roman" w:hAnsi="Times New Roman" w:cs="Times New Roman"/>
          <w:color w:val="000000"/>
          <w:sz w:val="27"/>
          <w:szCs w:val="27"/>
        </w:rPr>
        <w:t> 72). Images thus give us new ways of seeing the world and strengthen our old ways of seeing it.</w:t>
      </w:r>
    </w:p>
    <w:p w:rsidR="00264564" w:rsidRPr="00264564" w:rsidRDefault="00264564" w:rsidP="0026456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r w:rsidRPr="00264564">
        <w:rPr>
          <w:rFonts w:ascii="Times New Roman" w:eastAsia="Times New Roman" w:hAnsi="Times New Roman" w:cs="Times New Roman"/>
          <w:b/>
          <w:bCs/>
          <w:color w:val="000000"/>
          <w:kern w:val="36"/>
          <w:sz w:val="48"/>
          <w:szCs w:val="48"/>
        </w:rPr>
        <w:t>Metaphorical Language</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i/>
          <w:iCs/>
          <w:color w:val="000000"/>
          <w:sz w:val="27"/>
          <w:szCs w:val="27"/>
        </w:rPr>
        <w:t>Metaphorical or figurative</w:t>
      </w:r>
      <w:r w:rsidRPr="00264564">
        <w:rPr>
          <w:rFonts w:ascii="Times New Roman" w:eastAsia="Times New Roman" w:hAnsi="Times New Roman" w:cs="Times New Roman"/>
          <w:color w:val="000000"/>
          <w:sz w:val="27"/>
          <w:szCs w:val="27"/>
        </w:rPr>
        <w:t>  language is language that uses familiar words and images to create either familiar or unfamiliar associations, impressions, and reactions. It's a way of saying one thing and suggesting another. It often involves comparing objects that are essentially not alike, but do have some underlying similarity which makes the comparison work. In this poem by Robert Francis, life is compared metaphorically to a dog:</w:t>
      </w:r>
    </w:p>
    <w:p w:rsidR="00264564" w:rsidRPr="00264564" w:rsidRDefault="00264564" w:rsidP="00264564">
      <w:pPr>
        <w:spacing w:after="0" w:line="240" w:lineRule="auto"/>
        <w:ind w:left="300"/>
        <w:rPr>
          <w:rFonts w:ascii="Times New Roman" w:eastAsia="Times New Roman" w:hAnsi="Times New Roman" w:cs="Times New Roman"/>
          <w:color w:val="000000"/>
          <w:sz w:val="27"/>
          <w:szCs w:val="27"/>
        </w:rPr>
      </w:pPr>
      <w:r w:rsidRPr="00264564">
        <w:rPr>
          <w:rFonts w:ascii="Times New Roman" w:eastAsia="Times New Roman" w:hAnsi="Times New Roman" w:cs="Times New Roman"/>
          <w:b/>
          <w:bCs/>
          <w:color w:val="000000"/>
          <w:sz w:val="27"/>
          <w:szCs w:val="27"/>
        </w:rPr>
        <w:t>The Hound</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br/>
        <w:t>Life the hound</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Equivocal</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Comes at a bound</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Either to rend me</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Or to befriend me.</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I cannot tell</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The hound's intent</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Till he has sprung</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At my bare hand</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With teeth or tongue.</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Meanwhile I stand</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And wait the event.</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Writers use such metaphorical, figurative language to make their writing more imaginative, alive, and powerful. The techniques of metaphorical language include figures of speech, simile, metaphor, personification, and allusion. (See the Literary Glossary link on the Navigation bar for definitions of each of these terms.)</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Laurence Perrine tells us that "image, metaphor, and symbol shade into each other and are sometimes difficult to distinguish. In general, however, an image means only what it is; a metaphor means something other than what it is; and a symbol means what it is and something more too" (</w:t>
      </w:r>
      <w:r w:rsidRPr="00264564">
        <w:rPr>
          <w:rFonts w:ascii="Times New Roman" w:eastAsia="Times New Roman" w:hAnsi="Times New Roman" w:cs="Times New Roman"/>
          <w:i/>
          <w:iCs/>
          <w:color w:val="000000"/>
          <w:sz w:val="27"/>
          <w:szCs w:val="27"/>
        </w:rPr>
        <w:t>Literature: Structure, Sound, and Sense</w:t>
      </w:r>
      <w:r w:rsidRPr="00264564">
        <w:rPr>
          <w:rFonts w:ascii="Times New Roman" w:eastAsia="Times New Roman" w:hAnsi="Times New Roman" w:cs="Times New Roman"/>
          <w:color w:val="000000"/>
          <w:sz w:val="27"/>
          <w:szCs w:val="27"/>
        </w:rPr>
        <w:t> 625). All are important tools in the repertoire of a poet.</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A Note on Using the Dictionary</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noProof/>
          <w:color w:val="000000"/>
          <w:sz w:val="27"/>
          <w:szCs w:val="27"/>
        </w:rPr>
        <w:drawing>
          <wp:anchor distT="0" distB="0" distL="95250" distR="95250" simplePos="0" relativeHeight="251667456" behindDoc="0" locked="0" layoutInCell="1" allowOverlap="0" wp14:anchorId="1447EE24" wp14:editId="56F4F821">
            <wp:simplePos x="0" y="0"/>
            <wp:positionH relativeFrom="column">
              <wp:align>left</wp:align>
            </wp:positionH>
            <wp:positionV relativeFrom="line">
              <wp:posOffset>0</wp:posOffset>
            </wp:positionV>
            <wp:extent cx="1666875" cy="1847850"/>
            <wp:effectExtent l="0" t="0" r="9525" b="0"/>
            <wp:wrapSquare wrapText="bothSides"/>
            <wp:docPr id="7" name="Picture 7" descr="Dictiona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ctionari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6875" cy="1847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564">
        <w:rPr>
          <w:rFonts w:ascii="Times New Roman" w:eastAsia="Times New Roman" w:hAnsi="Times New Roman" w:cs="Times New Roman"/>
          <w:color w:val="000000"/>
          <w:sz w:val="27"/>
          <w:szCs w:val="27"/>
        </w:rPr>
        <w:t>Because the language of poetry is so condensed, every word in a poem counts. That makes it doubly important that you read poetry with a dictionary at hand. If you don't know the meaning of a particular word in a poem, you can miss the meaning of the whole poem.</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For instance, in "The Hound," you might want to look up "equivocal" and perhaps "rend." Even with words we think we know, it's often instructive to look them up because they may have meanings in addition to the ordinary ones (i.e., </w:t>
      </w:r>
      <w:r w:rsidRPr="00264564">
        <w:rPr>
          <w:rFonts w:ascii="Times New Roman" w:eastAsia="Times New Roman" w:hAnsi="Times New Roman" w:cs="Times New Roman"/>
          <w:i/>
          <w:iCs/>
          <w:color w:val="000000"/>
          <w:sz w:val="27"/>
          <w:szCs w:val="27"/>
        </w:rPr>
        <w:t>connotations</w:t>
      </w:r>
      <w:r w:rsidRPr="00264564">
        <w:rPr>
          <w:rFonts w:ascii="Times New Roman" w:eastAsia="Times New Roman" w:hAnsi="Times New Roman" w:cs="Times New Roman"/>
          <w:color w:val="000000"/>
          <w:sz w:val="27"/>
          <w:szCs w:val="27"/>
        </w:rPr>
        <w:t>) that contribute to the texture of our understanding of a poem.</w:t>
      </w:r>
    </w:p>
    <w:p w:rsidR="00264564" w:rsidRPr="00264564" w:rsidRDefault="00264564" w:rsidP="0026456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r w:rsidRPr="00264564">
        <w:rPr>
          <w:rFonts w:ascii="Times New Roman" w:eastAsia="Times New Roman" w:hAnsi="Times New Roman" w:cs="Times New Roman"/>
          <w:b/>
          <w:bCs/>
          <w:color w:val="000000"/>
          <w:kern w:val="36"/>
          <w:sz w:val="48"/>
          <w:szCs w:val="48"/>
        </w:rPr>
        <w:t>Words: Sound and Sense</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 </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noProof/>
          <w:color w:val="000000"/>
          <w:sz w:val="27"/>
          <w:szCs w:val="27"/>
        </w:rPr>
        <w:drawing>
          <wp:anchor distT="0" distB="0" distL="142875" distR="142875" simplePos="0" relativeHeight="251669504" behindDoc="0" locked="0" layoutInCell="1" allowOverlap="0" wp14:anchorId="33A12CEA" wp14:editId="638C6D54">
            <wp:simplePos x="0" y="0"/>
            <wp:positionH relativeFrom="column">
              <wp:align>left</wp:align>
            </wp:positionH>
            <wp:positionV relativeFrom="line">
              <wp:posOffset>0</wp:posOffset>
            </wp:positionV>
            <wp:extent cx="1428750" cy="1076325"/>
            <wp:effectExtent l="0" t="0" r="0" b="9525"/>
            <wp:wrapSquare wrapText="bothSides"/>
            <wp:docPr id="9" name="Picture 9" descr="Words in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ords in boo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564">
        <w:rPr>
          <w:rFonts w:ascii="Times New Roman" w:eastAsia="Times New Roman" w:hAnsi="Times New Roman" w:cs="Times New Roman"/>
          <w:color w:val="000000"/>
          <w:sz w:val="27"/>
          <w:szCs w:val="27"/>
        </w:rPr>
        <w:t>Words become poets' tools for creating meaning and music. Thus the </w:t>
      </w:r>
      <w:r w:rsidRPr="00264564">
        <w:rPr>
          <w:rFonts w:ascii="Times New Roman" w:eastAsia="Times New Roman" w:hAnsi="Times New Roman" w:cs="Times New Roman"/>
          <w:i/>
          <w:iCs/>
          <w:color w:val="000000"/>
          <w:sz w:val="27"/>
          <w:szCs w:val="27"/>
        </w:rPr>
        <w:t>word choices</w:t>
      </w:r>
      <w:r w:rsidRPr="00264564">
        <w:rPr>
          <w:rFonts w:ascii="Times New Roman" w:eastAsia="Times New Roman" w:hAnsi="Times New Roman" w:cs="Times New Roman"/>
          <w:color w:val="000000"/>
          <w:sz w:val="27"/>
          <w:szCs w:val="27"/>
        </w:rPr>
        <w:t> poets make are often critical to both the sense of the poem and the sound it has to our ear.</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One important consideration for a poet is </w:t>
      </w:r>
      <w:r w:rsidRPr="00264564">
        <w:rPr>
          <w:rFonts w:ascii="Times New Roman" w:eastAsia="Times New Roman" w:hAnsi="Times New Roman" w:cs="Times New Roman"/>
          <w:i/>
          <w:iCs/>
          <w:color w:val="000000"/>
          <w:sz w:val="27"/>
          <w:szCs w:val="27"/>
        </w:rPr>
        <w:t>what a word</w:t>
      </w:r>
      <w:r w:rsidRPr="00264564">
        <w:rPr>
          <w:rFonts w:ascii="Times New Roman" w:eastAsia="Times New Roman" w:hAnsi="Times New Roman" w:cs="Times New Roman"/>
          <w:color w:val="000000"/>
          <w:sz w:val="27"/>
          <w:szCs w:val="27"/>
        </w:rPr>
        <w:t> </w:t>
      </w:r>
      <w:r w:rsidRPr="00264564">
        <w:rPr>
          <w:rFonts w:ascii="Times New Roman" w:eastAsia="Times New Roman" w:hAnsi="Times New Roman" w:cs="Times New Roman"/>
          <w:i/>
          <w:iCs/>
          <w:color w:val="000000"/>
          <w:sz w:val="27"/>
          <w:szCs w:val="27"/>
        </w:rPr>
        <w:t>means</w:t>
      </w:r>
      <w:r w:rsidRPr="00264564">
        <w:rPr>
          <w:rFonts w:ascii="Times New Roman" w:eastAsia="Times New Roman" w:hAnsi="Times New Roman" w:cs="Times New Roman"/>
          <w:color w:val="000000"/>
          <w:sz w:val="27"/>
          <w:szCs w:val="27"/>
        </w:rPr>
        <w:t> </w:t>
      </w:r>
      <w:r w:rsidRPr="00264564">
        <w:rPr>
          <w:rFonts w:ascii="Times New Roman" w:eastAsia="Times New Roman" w:hAnsi="Times New Roman" w:cs="Times New Roman"/>
          <w:i/>
          <w:iCs/>
          <w:color w:val="000000"/>
          <w:sz w:val="27"/>
          <w:szCs w:val="27"/>
        </w:rPr>
        <w:t>beyond its basic, literal sense</w:t>
      </w:r>
      <w:r w:rsidRPr="00264564">
        <w:rPr>
          <w:rFonts w:ascii="Times New Roman" w:eastAsia="Times New Roman" w:hAnsi="Times New Roman" w:cs="Times New Roman"/>
          <w:color w:val="000000"/>
          <w:sz w:val="27"/>
          <w:szCs w:val="27"/>
        </w:rPr>
        <w:t>--in other words, its associations, suggested meanings, or connotations. Picking just the right word to suggest particular emotional qualities or visual images is important. It's the difference between the emotional suggestions of </w:t>
      </w:r>
      <w:r w:rsidRPr="00264564">
        <w:rPr>
          <w:rFonts w:ascii="Times New Roman" w:eastAsia="Times New Roman" w:hAnsi="Times New Roman" w:cs="Times New Roman"/>
          <w:i/>
          <w:iCs/>
          <w:color w:val="000000"/>
          <w:sz w:val="27"/>
          <w:szCs w:val="27"/>
        </w:rPr>
        <w:t>house</w:t>
      </w:r>
      <w:r w:rsidRPr="00264564">
        <w:rPr>
          <w:rFonts w:ascii="Times New Roman" w:eastAsia="Times New Roman" w:hAnsi="Times New Roman" w:cs="Times New Roman"/>
          <w:color w:val="000000"/>
          <w:sz w:val="27"/>
          <w:szCs w:val="27"/>
        </w:rPr>
        <w:t> and </w:t>
      </w:r>
      <w:r w:rsidRPr="00264564">
        <w:rPr>
          <w:rFonts w:ascii="Times New Roman" w:eastAsia="Times New Roman" w:hAnsi="Times New Roman" w:cs="Times New Roman"/>
          <w:i/>
          <w:iCs/>
          <w:color w:val="000000"/>
          <w:sz w:val="27"/>
          <w:szCs w:val="27"/>
        </w:rPr>
        <w:t>home</w:t>
      </w:r>
      <w:r w:rsidRPr="00264564">
        <w:rPr>
          <w:rFonts w:ascii="Times New Roman" w:eastAsia="Times New Roman" w:hAnsi="Times New Roman" w:cs="Times New Roman"/>
          <w:color w:val="000000"/>
          <w:sz w:val="27"/>
          <w:szCs w:val="27"/>
        </w:rPr>
        <w:t>, or the different visual pictures of a </w:t>
      </w:r>
      <w:r w:rsidRPr="00264564">
        <w:rPr>
          <w:rFonts w:ascii="Times New Roman" w:eastAsia="Times New Roman" w:hAnsi="Times New Roman" w:cs="Times New Roman"/>
          <w:i/>
          <w:iCs/>
          <w:color w:val="000000"/>
          <w:sz w:val="27"/>
          <w:szCs w:val="27"/>
        </w:rPr>
        <w:t>horse</w:t>
      </w:r>
      <w:r w:rsidRPr="00264564">
        <w:rPr>
          <w:rFonts w:ascii="Times New Roman" w:eastAsia="Times New Roman" w:hAnsi="Times New Roman" w:cs="Times New Roman"/>
          <w:color w:val="000000"/>
          <w:sz w:val="27"/>
          <w:szCs w:val="27"/>
        </w:rPr>
        <w:t> and a </w:t>
      </w:r>
      <w:r w:rsidRPr="00264564">
        <w:rPr>
          <w:rFonts w:ascii="Times New Roman" w:eastAsia="Times New Roman" w:hAnsi="Times New Roman" w:cs="Times New Roman"/>
          <w:i/>
          <w:iCs/>
          <w:color w:val="000000"/>
          <w:sz w:val="27"/>
          <w:szCs w:val="27"/>
        </w:rPr>
        <w:t>nag.</w:t>
      </w:r>
      <w:r w:rsidRPr="00264564">
        <w:rPr>
          <w:rFonts w:ascii="Times New Roman" w:eastAsia="Times New Roman" w:hAnsi="Times New Roman" w:cs="Times New Roman"/>
          <w:color w:val="000000"/>
          <w:sz w:val="27"/>
          <w:szCs w:val="27"/>
        </w:rPr>
        <w:t> In each case, the second choice carries a heavier load of associations--or connotations--linked to it than does the first word, so its </w:t>
      </w:r>
      <w:r w:rsidRPr="00264564">
        <w:rPr>
          <w:rFonts w:ascii="Times New Roman" w:eastAsia="Times New Roman" w:hAnsi="Times New Roman" w:cs="Times New Roman"/>
          <w:i/>
          <w:iCs/>
          <w:color w:val="000000"/>
          <w:sz w:val="27"/>
          <w:szCs w:val="27"/>
        </w:rPr>
        <w:t>sense</w:t>
      </w:r>
      <w:r w:rsidRPr="00264564">
        <w:rPr>
          <w:rFonts w:ascii="Times New Roman" w:eastAsia="Times New Roman" w:hAnsi="Times New Roman" w:cs="Times New Roman"/>
          <w:color w:val="000000"/>
          <w:sz w:val="27"/>
          <w:szCs w:val="27"/>
        </w:rPr>
        <w:t> becomes different. Knowing these effects of different word choices, poets frequently look for and use words that are weighted with meaning and connotations, since this lets them say much with little.</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Another important consideration for a poet is the </w:t>
      </w:r>
      <w:r w:rsidRPr="00264564">
        <w:rPr>
          <w:rFonts w:ascii="Times New Roman" w:eastAsia="Times New Roman" w:hAnsi="Times New Roman" w:cs="Times New Roman"/>
          <w:i/>
          <w:iCs/>
          <w:color w:val="000000"/>
          <w:sz w:val="27"/>
          <w:szCs w:val="27"/>
        </w:rPr>
        <w:t>sound</w:t>
      </w:r>
      <w:r w:rsidRPr="00264564">
        <w:rPr>
          <w:rFonts w:ascii="Times New Roman" w:eastAsia="Times New Roman" w:hAnsi="Times New Roman" w:cs="Times New Roman"/>
          <w:color w:val="000000"/>
          <w:sz w:val="27"/>
          <w:szCs w:val="27"/>
        </w:rPr>
        <w:t> of words. Poets may choose words as much for the way they sound as for their meaning, employing them in a kind of "verbal music." Indeed, in poetry </w:t>
      </w:r>
      <w:r w:rsidRPr="00264564">
        <w:rPr>
          <w:rFonts w:ascii="Times New Roman" w:eastAsia="Times New Roman" w:hAnsi="Times New Roman" w:cs="Times New Roman"/>
          <w:i/>
          <w:iCs/>
          <w:color w:val="000000"/>
          <w:sz w:val="27"/>
          <w:szCs w:val="27"/>
        </w:rPr>
        <w:t>sound often reinforces meaning</w:t>
      </w:r>
      <w:r w:rsidRPr="00264564">
        <w:rPr>
          <w:rFonts w:ascii="Times New Roman" w:eastAsia="Times New Roman" w:hAnsi="Times New Roman" w:cs="Times New Roman"/>
          <w:color w:val="000000"/>
          <w:sz w:val="27"/>
          <w:szCs w:val="27"/>
        </w:rPr>
        <w:t>, and words may be chosen because they sound like what they mean, or because they provide certain musical rhythmic or rhyming effects related to meaning. The techniques of using words for their sounds are called </w:t>
      </w:r>
      <w:r w:rsidRPr="00264564">
        <w:rPr>
          <w:rFonts w:ascii="Times New Roman" w:eastAsia="Times New Roman" w:hAnsi="Times New Roman" w:cs="Times New Roman"/>
          <w:i/>
          <w:iCs/>
          <w:color w:val="000000"/>
          <w:sz w:val="27"/>
          <w:szCs w:val="27"/>
        </w:rPr>
        <w:t>onomatopoeia, alliteration,</w:t>
      </w:r>
      <w:r w:rsidRPr="00264564">
        <w:rPr>
          <w:rFonts w:ascii="Times New Roman" w:eastAsia="Times New Roman" w:hAnsi="Times New Roman" w:cs="Times New Roman"/>
          <w:color w:val="000000"/>
          <w:sz w:val="27"/>
          <w:szCs w:val="27"/>
        </w:rPr>
        <w:t> and </w:t>
      </w:r>
      <w:r w:rsidRPr="00264564">
        <w:rPr>
          <w:rFonts w:ascii="Times New Roman" w:eastAsia="Times New Roman" w:hAnsi="Times New Roman" w:cs="Times New Roman"/>
          <w:i/>
          <w:iCs/>
          <w:color w:val="000000"/>
          <w:sz w:val="27"/>
          <w:szCs w:val="27"/>
        </w:rPr>
        <w:t>assonance</w:t>
      </w:r>
      <w:r w:rsidRPr="00264564">
        <w:rPr>
          <w:rFonts w:ascii="Times New Roman" w:eastAsia="Times New Roman" w:hAnsi="Times New Roman" w:cs="Times New Roman"/>
          <w:color w:val="000000"/>
          <w:sz w:val="27"/>
          <w:szCs w:val="27"/>
        </w:rPr>
        <w:t>. </w:t>
      </w:r>
      <w:r w:rsidRPr="00264564">
        <w:rPr>
          <w:rFonts w:ascii="Times New Roman" w:eastAsia="Times New Roman" w:hAnsi="Times New Roman" w:cs="Times New Roman"/>
          <w:i/>
          <w:iCs/>
          <w:color w:val="000000"/>
          <w:sz w:val="27"/>
          <w:szCs w:val="27"/>
        </w:rPr>
        <w:t>Onomatopoeia</w:t>
      </w:r>
      <w:r w:rsidRPr="00264564">
        <w:rPr>
          <w:rFonts w:ascii="Times New Roman" w:eastAsia="Times New Roman" w:hAnsi="Times New Roman" w:cs="Times New Roman"/>
          <w:color w:val="000000"/>
          <w:sz w:val="27"/>
          <w:szCs w:val="27"/>
        </w:rPr>
        <w:t> is the use of words that sound like what they mean or like the noise they describe; for example, </w:t>
      </w:r>
      <w:r w:rsidRPr="00264564">
        <w:rPr>
          <w:rFonts w:ascii="Times New Roman" w:eastAsia="Times New Roman" w:hAnsi="Times New Roman" w:cs="Times New Roman"/>
          <w:i/>
          <w:iCs/>
          <w:color w:val="000000"/>
          <w:sz w:val="27"/>
          <w:szCs w:val="27"/>
        </w:rPr>
        <w:t>the buzzing of the bees, clang,</w:t>
      </w:r>
      <w:r w:rsidRPr="00264564">
        <w:rPr>
          <w:rFonts w:ascii="Times New Roman" w:eastAsia="Times New Roman" w:hAnsi="Times New Roman" w:cs="Times New Roman"/>
          <w:color w:val="000000"/>
          <w:sz w:val="27"/>
          <w:szCs w:val="27"/>
        </w:rPr>
        <w:t> and </w:t>
      </w:r>
      <w:r w:rsidRPr="00264564">
        <w:rPr>
          <w:rFonts w:ascii="Times New Roman" w:eastAsia="Times New Roman" w:hAnsi="Times New Roman" w:cs="Times New Roman"/>
          <w:i/>
          <w:iCs/>
          <w:color w:val="000000"/>
          <w:sz w:val="27"/>
          <w:szCs w:val="27"/>
        </w:rPr>
        <w:t>splat!</w:t>
      </w:r>
      <w:r w:rsidRPr="00264564">
        <w:rPr>
          <w:rFonts w:ascii="Times New Roman" w:eastAsia="Times New Roman" w:hAnsi="Times New Roman" w:cs="Times New Roman"/>
          <w:color w:val="000000"/>
          <w:sz w:val="27"/>
          <w:szCs w:val="27"/>
        </w:rPr>
        <w:t> </w:t>
      </w:r>
      <w:r w:rsidRPr="00264564">
        <w:rPr>
          <w:rFonts w:ascii="Times New Roman" w:eastAsia="Times New Roman" w:hAnsi="Times New Roman" w:cs="Times New Roman"/>
          <w:i/>
          <w:iCs/>
          <w:color w:val="000000"/>
          <w:sz w:val="27"/>
          <w:szCs w:val="27"/>
        </w:rPr>
        <w:t>Alliteration</w:t>
      </w:r>
      <w:r w:rsidRPr="00264564">
        <w:rPr>
          <w:rFonts w:ascii="Times New Roman" w:eastAsia="Times New Roman" w:hAnsi="Times New Roman" w:cs="Times New Roman"/>
          <w:color w:val="000000"/>
          <w:sz w:val="27"/>
          <w:szCs w:val="27"/>
        </w:rPr>
        <w:t> is repetition of consonant sounds, often but not always at the beginning of words, like </w:t>
      </w:r>
      <w:r w:rsidRPr="00264564">
        <w:rPr>
          <w:rFonts w:ascii="Times New Roman" w:eastAsia="Times New Roman" w:hAnsi="Times New Roman" w:cs="Times New Roman"/>
          <w:i/>
          <w:iCs/>
          <w:color w:val="000000"/>
          <w:sz w:val="27"/>
          <w:szCs w:val="27"/>
        </w:rPr>
        <w:t>wend our way</w:t>
      </w:r>
      <w:r w:rsidRPr="00264564">
        <w:rPr>
          <w:rFonts w:ascii="Times New Roman" w:eastAsia="Times New Roman" w:hAnsi="Times New Roman" w:cs="Times New Roman"/>
          <w:color w:val="000000"/>
          <w:sz w:val="27"/>
          <w:szCs w:val="27"/>
        </w:rPr>
        <w:t> and </w:t>
      </w:r>
      <w:r w:rsidRPr="00264564">
        <w:rPr>
          <w:rFonts w:ascii="Times New Roman" w:eastAsia="Times New Roman" w:hAnsi="Times New Roman" w:cs="Times New Roman"/>
          <w:i/>
          <w:iCs/>
          <w:color w:val="000000"/>
          <w:sz w:val="27"/>
          <w:szCs w:val="27"/>
        </w:rPr>
        <w:t>lilting lullaby</w:t>
      </w:r>
      <w:r w:rsidRPr="00264564">
        <w:rPr>
          <w:rFonts w:ascii="Times New Roman" w:eastAsia="Times New Roman" w:hAnsi="Times New Roman" w:cs="Times New Roman"/>
          <w:color w:val="000000"/>
          <w:sz w:val="27"/>
          <w:szCs w:val="27"/>
        </w:rPr>
        <w:t>. </w:t>
      </w:r>
      <w:r w:rsidRPr="00264564">
        <w:rPr>
          <w:rFonts w:ascii="Times New Roman" w:eastAsia="Times New Roman" w:hAnsi="Times New Roman" w:cs="Times New Roman"/>
          <w:i/>
          <w:iCs/>
          <w:color w:val="000000"/>
          <w:sz w:val="27"/>
          <w:szCs w:val="27"/>
        </w:rPr>
        <w:t>Assonance</w:t>
      </w:r>
      <w:r w:rsidRPr="00264564">
        <w:rPr>
          <w:rFonts w:ascii="Times New Roman" w:eastAsia="Times New Roman" w:hAnsi="Times New Roman" w:cs="Times New Roman"/>
          <w:color w:val="000000"/>
          <w:sz w:val="27"/>
          <w:szCs w:val="27"/>
        </w:rPr>
        <w:t> is the repetition of vowel or internal sounds in words, for example </w:t>
      </w:r>
      <w:r w:rsidRPr="00264564">
        <w:rPr>
          <w:rFonts w:ascii="Times New Roman" w:eastAsia="Times New Roman" w:hAnsi="Times New Roman" w:cs="Times New Roman"/>
          <w:i/>
          <w:iCs/>
          <w:color w:val="000000"/>
          <w:sz w:val="27"/>
          <w:szCs w:val="27"/>
        </w:rPr>
        <w:t>amber acid,</w:t>
      </w:r>
      <w:r w:rsidRPr="00264564">
        <w:rPr>
          <w:rFonts w:ascii="Times New Roman" w:eastAsia="Times New Roman" w:hAnsi="Times New Roman" w:cs="Times New Roman"/>
          <w:color w:val="000000"/>
          <w:sz w:val="27"/>
          <w:szCs w:val="27"/>
        </w:rPr>
        <w:t> or </w:t>
      </w:r>
      <w:r w:rsidRPr="00264564">
        <w:rPr>
          <w:rFonts w:ascii="Times New Roman" w:eastAsia="Times New Roman" w:hAnsi="Times New Roman" w:cs="Times New Roman"/>
          <w:i/>
          <w:iCs/>
          <w:color w:val="000000"/>
          <w:sz w:val="27"/>
          <w:szCs w:val="27"/>
        </w:rPr>
        <w:t>straight/break.</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Here's an example:</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 xml:space="preserve">Putting sound and sense together, poets give us poems like the </w:t>
      </w:r>
      <w:proofErr w:type="spellStart"/>
      <w:r w:rsidRPr="00264564">
        <w:rPr>
          <w:rFonts w:ascii="Times New Roman" w:eastAsia="Times New Roman" w:hAnsi="Times New Roman" w:cs="Times New Roman"/>
          <w:color w:val="000000"/>
          <w:sz w:val="27"/>
          <w:szCs w:val="27"/>
        </w:rPr>
        <w:t>well known</w:t>
      </w:r>
      <w:proofErr w:type="spellEnd"/>
      <w:r w:rsidRPr="00264564">
        <w:rPr>
          <w:rFonts w:ascii="Times New Roman" w:eastAsia="Times New Roman" w:hAnsi="Times New Roman" w:cs="Times New Roman"/>
          <w:color w:val="000000"/>
          <w:sz w:val="27"/>
          <w:szCs w:val="27"/>
        </w:rPr>
        <w:t xml:space="preserve"> one below by Gwendolyn Brooks (page 887 in your text), in which she establishes a strong pattern of parallel line structure and unusual internal rhyme. She also uses the pleasurable music of repeating word sounds to give a lilting rhythm, a feeling of the "speaker's" carefree attitude, and a sense of meaning that leaves us shocked by the sudden reversal in the last line:</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b/>
          <w:bCs/>
          <w:color w:val="000000"/>
          <w:sz w:val="27"/>
          <w:szCs w:val="27"/>
        </w:rPr>
        <w:t>We Real Cool</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The Pool Players.</w:t>
      </w:r>
      <w:r w:rsidRPr="00264564">
        <w:rPr>
          <w:rFonts w:ascii="Times New Roman" w:eastAsia="Times New Roman" w:hAnsi="Times New Roman" w:cs="Times New Roman"/>
          <w:color w:val="000000"/>
          <w:sz w:val="27"/>
          <w:szCs w:val="27"/>
        </w:rPr>
        <w:br/>
        <w:t>Seven at the Golden Shovel.</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We real cool. We</w:t>
      </w:r>
      <w:r w:rsidRPr="00264564">
        <w:rPr>
          <w:rFonts w:ascii="Times New Roman" w:eastAsia="Times New Roman" w:hAnsi="Times New Roman" w:cs="Times New Roman"/>
          <w:color w:val="000000"/>
          <w:sz w:val="27"/>
          <w:szCs w:val="27"/>
        </w:rPr>
        <w:br/>
        <w:t>Left school. We</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Lurk late. We</w:t>
      </w:r>
      <w:r w:rsidRPr="00264564">
        <w:rPr>
          <w:rFonts w:ascii="Times New Roman" w:eastAsia="Times New Roman" w:hAnsi="Times New Roman" w:cs="Times New Roman"/>
          <w:color w:val="000000"/>
          <w:sz w:val="27"/>
          <w:szCs w:val="27"/>
        </w:rPr>
        <w:br/>
        <w:t>Strike straight. We</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Sing sin. We</w:t>
      </w:r>
      <w:r w:rsidRPr="00264564">
        <w:rPr>
          <w:rFonts w:ascii="Times New Roman" w:eastAsia="Times New Roman" w:hAnsi="Times New Roman" w:cs="Times New Roman"/>
          <w:color w:val="000000"/>
          <w:sz w:val="27"/>
          <w:szCs w:val="27"/>
        </w:rPr>
        <w:br/>
        <w:t>Thin gin. We</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Jazz June. We</w:t>
      </w:r>
      <w:r w:rsidRPr="00264564">
        <w:rPr>
          <w:rFonts w:ascii="Times New Roman" w:eastAsia="Times New Roman" w:hAnsi="Times New Roman" w:cs="Times New Roman"/>
          <w:color w:val="000000"/>
          <w:sz w:val="27"/>
          <w:szCs w:val="27"/>
        </w:rPr>
        <w:br/>
        <w:t>Die soon.</w:t>
      </w:r>
    </w:p>
    <w:p w:rsidR="00264564" w:rsidRPr="00264564" w:rsidRDefault="00264564" w:rsidP="0026456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r w:rsidRPr="00264564">
        <w:rPr>
          <w:rFonts w:ascii="Times New Roman" w:eastAsia="Times New Roman" w:hAnsi="Times New Roman" w:cs="Times New Roman"/>
          <w:b/>
          <w:bCs/>
          <w:color w:val="000000"/>
          <w:kern w:val="36"/>
          <w:sz w:val="48"/>
          <w:szCs w:val="48"/>
        </w:rPr>
        <w:t>Form: Rhythm and Rhyme in Poetry</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Poetry really derives initially from song, so we will look at the </w:t>
      </w:r>
      <w:r w:rsidRPr="00264564">
        <w:rPr>
          <w:rFonts w:ascii="Times New Roman" w:eastAsia="Times New Roman" w:hAnsi="Times New Roman" w:cs="Times New Roman"/>
          <w:i/>
          <w:iCs/>
          <w:color w:val="000000"/>
          <w:sz w:val="27"/>
          <w:szCs w:val="27"/>
        </w:rPr>
        <w:t>music of poetry -</w:t>
      </w:r>
      <w:r w:rsidRPr="00264564">
        <w:rPr>
          <w:rFonts w:ascii="Times New Roman" w:eastAsia="Times New Roman" w:hAnsi="Times New Roman" w:cs="Times New Roman"/>
          <w:color w:val="000000"/>
          <w:sz w:val="27"/>
          <w:szCs w:val="27"/>
        </w:rPr>
        <w:t> a study of its musical rhythms and tempos and sounds, which combine to give it form. Like music, poetry often contains a regular beat and echoing word sounds (</w:t>
      </w:r>
      <w:r w:rsidRPr="00264564">
        <w:rPr>
          <w:rFonts w:ascii="Times New Roman" w:eastAsia="Times New Roman" w:hAnsi="Times New Roman" w:cs="Times New Roman"/>
          <w:i/>
          <w:iCs/>
          <w:color w:val="000000"/>
          <w:sz w:val="27"/>
          <w:szCs w:val="27"/>
        </w:rPr>
        <w:t>rhythm and rhyme)</w:t>
      </w:r>
      <w:r w:rsidRPr="00264564">
        <w:rPr>
          <w:rFonts w:ascii="Times New Roman" w:eastAsia="Times New Roman" w:hAnsi="Times New Roman" w:cs="Times New Roman"/>
          <w:color w:val="000000"/>
          <w:sz w:val="27"/>
          <w:szCs w:val="27"/>
        </w:rPr>
        <w:t> that the poet deliberately controls in order to complement his or her expression of emotions and ideas. </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noProof/>
          <w:color w:val="000000"/>
          <w:sz w:val="27"/>
          <w:szCs w:val="27"/>
        </w:rPr>
        <w:drawing>
          <wp:anchor distT="0" distB="0" distL="142875" distR="142875" simplePos="0" relativeHeight="251671552" behindDoc="0" locked="0" layoutInCell="1" allowOverlap="0" wp14:anchorId="60E4577C" wp14:editId="49F45F06">
            <wp:simplePos x="0" y="0"/>
            <wp:positionH relativeFrom="column">
              <wp:align>left</wp:align>
            </wp:positionH>
            <wp:positionV relativeFrom="line">
              <wp:posOffset>0</wp:posOffset>
            </wp:positionV>
            <wp:extent cx="1685925" cy="1390650"/>
            <wp:effectExtent l="0" t="0" r="9525" b="0"/>
            <wp:wrapSquare wrapText="bothSides"/>
            <wp:docPr id="10" name="Picture 10" descr="D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ru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85925" cy="1390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564">
        <w:rPr>
          <w:rFonts w:ascii="Times New Roman" w:eastAsia="Times New Roman" w:hAnsi="Times New Roman" w:cs="Times New Roman"/>
          <w:color w:val="000000"/>
          <w:sz w:val="27"/>
          <w:szCs w:val="27"/>
        </w:rPr>
        <w:t>Rhythm refers to the musical beat of a poem, and it arises from the fact that syllables in words have different amounts of stress placed on them when they are spoken (which is also one reason poetry is meant to be read aloud). Some syllables get a heavy or accented stress, some get a light stress or are unstressed; for example, </w:t>
      </w:r>
      <w:r w:rsidRPr="00264564">
        <w:rPr>
          <w:rFonts w:ascii="Times New Roman" w:eastAsia="Times New Roman" w:hAnsi="Times New Roman" w:cs="Times New Roman"/>
          <w:i/>
          <w:iCs/>
          <w:color w:val="000000"/>
          <w:sz w:val="27"/>
          <w:szCs w:val="27"/>
        </w:rPr>
        <w:t>WA-</w:t>
      </w:r>
      <w:proofErr w:type="spellStart"/>
      <w:r w:rsidRPr="00264564">
        <w:rPr>
          <w:rFonts w:ascii="Times New Roman" w:eastAsia="Times New Roman" w:hAnsi="Times New Roman" w:cs="Times New Roman"/>
          <w:i/>
          <w:iCs/>
          <w:color w:val="000000"/>
          <w:sz w:val="27"/>
          <w:szCs w:val="27"/>
        </w:rPr>
        <w:t>ter</w:t>
      </w:r>
      <w:proofErr w:type="spellEnd"/>
      <w:r w:rsidRPr="00264564">
        <w:rPr>
          <w:rFonts w:ascii="Times New Roman" w:eastAsia="Times New Roman" w:hAnsi="Times New Roman" w:cs="Times New Roman"/>
          <w:i/>
          <w:iCs/>
          <w:color w:val="000000"/>
          <w:sz w:val="27"/>
          <w:szCs w:val="27"/>
        </w:rPr>
        <w:t>, FLOW-</w:t>
      </w:r>
      <w:proofErr w:type="spellStart"/>
      <w:r w:rsidRPr="00264564">
        <w:rPr>
          <w:rFonts w:ascii="Times New Roman" w:eastAsia="Times New Roman" w:hAnsi="Times New Roman" w:cs="Times New Roman"/>
          <w:i/>
          <w:iCs/>
          <w:color w:val="000000"/>
          <w:sz w:val="27"/>
          <w:szCs w:val="27"/>
        </w:rPr>
        <w:t>er</w:t>
      </w:r>
      <w:proofErr w:type="spellEnd"/>
      <w:r w:rsidRPr="00264564">
        <w:rPr>
          <w:rFonts w:ascii="Times New Roman" w:eastAsia="Times New Roman" w:hAnsi="Times New Roman" w:cs="Times New Roman"/>
          <w:i/>
          <w:iCs/>
          <w:color w:val="000000"/>
          <w:sz w:val="27"/>
          <w:szCs w:val="27"/>
        </w:rPr>
        <w:t>, di-VINE, for-EV-</w:t>
      </w:r>
      <w:proofErr w:type="spellStart"/>
      <w:r w:rsidRPr="00264564">
        <w:rPr>
          <w:rFonts w:ascii="Times New Roman" w:eastAsia="Times New Roman" w:hAnsi="Times New Roman" w:cs="Times New Roman"/>
          <w:i/>
          <w:iCs/>
          <w:color w:val="000000"/>
          <w:sz w:val="27"/>
          <w:szCs w:val="27"/>
        </w:rPr>
        <w:t>er</w:t>
      </w:r>
      <w:proofErr w:type="spellEnd"/>
      <w:r w:rsidRPr="00264564">
        <w:rPr>
          <w:rFonts w:ascii="Times New Roman" w:eastAsia="Times New Roman" w:hAnsi="Times New Roman" w:cs="Times New Roman"/>
          <w:i/>
          <w:iCs/>
          <w:color w:val="000000"/>
          <w:sz w:val="27"/>
          <w:szCs w:val="27"/>
        </w:rPr>
        <w:t>, MUR-</w:t>
      </w:r>
      <w:proofErr w:type="spellStart"/>
      <w:r w:rsidRPr="00264564">
        <w:rPr>
          <w:rFonts w:ascii="Times New Roman" w:eastAsia="Times New Roman" w:hAnsi="Times New Roman" w:cs="Times New Roman"/>
          <w:i/>
          <w:iCs/>
          <w:color w:val="000000"/>
          <w:sz w:val="27"/>
          <w:szCs w:val="27"/>
        </w:rPr>
        <w:t>mur</w:t>
      </w:r>
      <w:proofErr w:type="spellEnd"/>
      <w:r w:rsidRPr="00264564">
        <w:rPr>
          <w:rFonts w:ascii="Times New Roman" w:eastAsia="Times New Roman" w:hAnsi="Times New Roman" w:cs="Times New Roman"/>
          <w:i/>
          <w:iCs/>
          <w:color w:val="000000"/>
          <w:sz w:val="27"/>
          <w:szCs w:val="27"/>
        </w:rPr>
        <w:t>-</w:t>
      </w:r>
      <w:proofErr w:type="spellStart"/>
      <w:r w:rsidRPr="00264564">
        <w:rPr>
          <w:rFonts w:ascii="Times New Roman" w:eastAsia="Times New Roman" w:hAnsi="Times New Roman" w:cs="Times New Roman"/>
          <w:i/>
          <w:iCs/>
          <w:color w:val="000000"/>
          <w:sz w:val="27"/>
          <w:szCs w:val="27"/>
        </w:rPr>
        <w:t>ing</w:t>
      </w:r>
      <w:proofErr w:type="spellEnd"/>
      <w:r w:rsidRPr="00264564">
        <w:rPr>
          <w:rFonts w:ascii="Times New Roman" w:eastAsia="Times New Roman" w:hAnsi="Times New Roman" w:cs="Times New Roman"/>
          <w:color w:val="000000"/>
          <w:sz w:val="27"/>
          <w:szCs w:val="27"/>
        </w:rPr>
        <w:t>. The arrangement of heavy and light stresses into a regular pattern--called the metrical pattern or meter--is what forms the beat of the poem: </w:t>
      </w:r>
      <w:r w:rsidRPr="00264564">
        <w:rPr>
          <w:rFonts w:ascii="Times New Roman" w:eastAsia="Times New Roman" w:hAnsi="Times New Roman" w:cs="Times New Roman"/>
          <w:i/>
          <w:iCs/>
          <w:color w:val="000000"/>
          <w:sz w:val="27"/>
          <w:szCs w:val="27"/>
        </w:rPr>
        <w:t>WA-</w:t>
      </w:r>
      <w:proofErr w:type="spellStart"/>
      <w:r w:rsidRPr="00264564">
        <w:rPr>
          <w:rFonts w:ascii="Times New Roman" w:eastAsia="Times New Roman" w:hAnsi="Times New Roman" w:cs="Times New Roman"/>
          <w:i/>
          <w:iCs/>
          <w:color w:val="000000"/>
          <w:sz w:val="27"/>
          <w:szCs w:val="27"/>
        </w:rPr>
        <w:t>ter</w:t>
      </w:r>
      <w:proofErr w:type="spellEnd"/>
      <w:r w:rsidRPr="00264564">
        <w:rPr>
          <w:rFonts w:ascii="Times New Roman" w:eastAsia="Times New Roman" w:hAnsi="Times New Roman" w:cs="Times New Roman"/>
          <w:i/>
          <w:iCs/>
          <w:color w:val="000000"/>
          <w:sz w:val="27"/>
          <w:szCs w:val="27"/>
        </w:rPr>
        <w:t xml:space="preserve">, </w:t>
      </w:r>
      <w:proofErr w:type="spellStart"/>
      <w:r w:rsidRPr="00264564">
        <w:rPr>
          <w:rFonts w:ascii="Times New Roman" w:eastAsia="Times New Roman" w:hAnsi="Times New Roman" w:cs="Times New Roman"/>
          <w:i/>
          <w:iCs/>
          <w:color w:val="000000"/>
          <w:sz w:val="27"/>
          <w:szCs w:val="27"/>
        </w:rPr>
        <w:t>Wa-ter</w:t>
      </w:r>
      <w:proofErr w:type="spellEnd"/>
      <w:r w:rsidRPr="00264564">
        <w:rPr>
          <w:rFonts w:ascii="Times New Roman" w:eastAsia="Times New Roman" w:hAnsi="Times New Roman" w:cs="Times New Roman"/>
          <w:i/>
          <w:iCs/>
          <w:color w:val="000000"/>
          <w:sz w:val="27"/>
          <w:szCs w:val="27"/>
        </w:rPr>
        <w:t xml:space="preserve"> EV-</w:t>
      </w:r>
      <w:proofErr w:type="spellStart"/>
      <w:r w:rsidRPr="00264564">
        <w:rPr>
          <w:rFonts w:ascii="Times New Roman" w:eastAsia="Times New Roman" w:hAnsi="Times New Roman" w:cs="Times New Roman"/>
          <w:i/>
          <w:iCs/>
          <w:color w:val="000000"/>
          <w:sz w:val="27"/>
          <w:szCs w:val="27"/>
        </w:rPr>
        <w:t>ery</w:t>
      </w:r>
      <w:proofErr w:type="spellEnd"/>
      <w:r w:rsidRPr="00264564">
        <w:rPr>
          <w:rFonts w:ascii="Times New Roman" w:eastAsia="Times New Roman" w:hAnsi="Times New Roman" w:cs="Times New Roman"/>
          <w:i/>
          <w:iCs/>
          <w:color w:val="000000"/>
          <w:sz w:val="27"/>
          <w:szCs w:val="27"/>
        </w:rPr>
        <w:t>-WHERE / Nor AN-y DROP to DRINK.</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noProof/>
          <w:color w:val="000000"/>
          <w:sz w:val="27"/>
          <w:szCs w:val="27"/>
        </w:rPr>
        <w:drawing>
          <wp:anchor distT="0" distB="0" distL="142875" distR="142875" simplePos="0" relativeHeight="251672576" behindDoc="0" locked="0" layoutInCell="1" allowOverlap="0" wp14:anchorId="32FD2144" wp14:editId="79E68DA8">
            <wp:simplePos x="0" y="0"/>
            <wp:positionH relativeFrom="column">
              <wp:align>right</wp:align>
            </wp:positionH>
            <wp:positionV relativeFrom="line">
              <wp:posOffset>0</wp:posOffset>
            </wp:positionV>
            <wp:extent cx="1905000" cy="1428750"/>
            <wp:effectExtent l="0" t="0" r="0" b="0"/>
            <wp:wrapSquare wrapText="bothSides"/>
            <wp:docPr id="11" name="Picture 11" descr="Dru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rumm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564">
        <w:rPr>
          <w:rFonts w:ascii="Times New Roman" w:eastAsia="Times New Roman" w:hAnsi="Times New Roman" w:cs="Times New Roman"/>
          <w:color w:val="000000"/>
          <w:sz w:val="27"/>
          <w:szCs w:val="27"/>
        </w:rPr>
        <w:t xml:space="preserve">In traditional forms of verse, regular patterns of heavy and light stresses called metrical feet are a major patterning device, forming rhythmic lines of poetry with a measurable beat similar to that in song. The most commonly used metrical feet consist of either two or three differently stressed syllables. A two-syllable foot consisting of a light stress followed by a heavy stress is an iamb or iambic foot, the most frequently used rhythm in English poetry. Examples of three-syllable metrical feet are the anapest or anapestic foot (two light stresses followed by a heavy stress) and the dactyl or dactylic foot, (a heavy stress followed by two light stresses). Here is a </w:t>
      </w:r>
      <w:proofErr w:type="spellStart"/>
      <w:r w:rsidRPr="00264564">
        <w:rPr>
          <w:rFonts w:ascii="Times New Roman" w:eastAsia="Times New Roman" w:hAnsi="Times New Roman" w:cs="Times New Roman"/>
          <w:color w:val="000000"/>
          <w:sz w:val="27"/>
          <w:szCs w:val="27"/>
        </w:rPr>
        <w:t>well known</w:t>
      </w:r>
      <w:proofErr w:type="spellEnd"/>
      <w:r w:rsidRPr="00264564">
        <w:rPr>
          <w:rFonts w:ascii="Times New Roman" w:eastAsia="Times New Roman" w:hAnsi="Times New Roman" w:cs="Times New Roman"/>
          <w:color w:val="000000"/>
          <w:sz w:val="27"/>
          <w:szCs w:val="27"/>
        </w:rPr>
        <w:t xml:space="preserve"> example which uses dactylic and iambic rhythm (the final word in the first and last line is called an imperfect foot, since it consists of only one syllable by itself):</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proofErr w:type="spellStart"/>
      <w:r w:rsidRPr="00264564">
        <w:rPr>
          <w:rFonts w:ascii="Times New Roman" w:eastAsia="Times New Roman" w:hAnsi="Times New Roman" w:cs="Times New Roman"/>
          <w:color w:val="000000"/>
          <w:sz w:val="27"/>
          <w:szCs w:val="27"/>
        </w:rPr>
        <w:t>HICKory</w:t>
      </w:r>
      <w:proofErr w:type="spellEnd"/>
      <w:r w:rsidRPr="00264564">
        <w:rPr>
          <w:rFonts w:ascii="Times New Roman" w:eastAsia="Times New Roman" w:hAnsi="Times New Roman" w:cs="Times New Roman"/>
          <w:color w:val="000000"/>
          <w:sz w:val="27"/>
          <w:szCs w:val="27"/>
        </w:rPr>
        <w:t xml:space="preserve"> </w:t>
      </w:r>
      <w:proofErr w:type="spellStart"/>
      <w:r w:rsidRPr="00264564">
        <w:rPr>
          <w:rFonts w:ascii="Times New Roman" w:eastAsia="Times New Roman" w:hAnsi="Times New Roman" w:cs="Times New Roman"/>
          <w:color w:val="000000"/>
          <w:sz w:val="27"/>
          <w:szCs w:val="27"/>
        </w:rPr>
        <w:t>DICKory</w:t>
      </w:r>
      <w:proofErr w:type="spellEnd"/>
      <w:r w:rsidRPr="00264564">
        <w:rPr>
          <w:rFonts w:ascii="Times New Roman" w:eastAsia="Times New Roman" w:hAnsi="Times New Roman" w:cs="Times New Roman"/>
          <w:color w:val="000000"/>
          <w:sz w:val="27"/>
          <w:szCs w:val="27"/>
        </w:rPr>
        <w:t xml:space="preserve"> DOCK,</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The MOUSE ran UP the CLOCK.</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The CLOCK struck ONE, The MOUSE ran DOWN,</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proofErr w:type="spellStart"/>
      <w:r w:rsidRPr="00264564">
        <w:rPr>
          <w:rFonts w:ascii="Times New Roman" w:eastAsia="Times New Roman" w:hAnsi="Times New Roman" w:cs="Times New Roman"/>
          <w:color w:val="000000"/>
          <w:sz w:val="27"/>
          <w:szCs w:val="27"/>
        </w:rPr>
        <w:t>HICKory</w:t>
      </w:r>
      <w:proofErr w:type="spellEnd"/>
      <w:r w:rsidRPr="00264564">
        <w:rPr>
          <w:rFonts w:ascii="Times New Roman" w:eastAsia="Times New Roman" w:hAnsi="Times New Roman" w:cs="Times New Roman"/>
          <w:color w:val="000000"/>
          <w:sz w:val="27"/>
          <w:szCs w:val="27"/>
        </w:rPr>
        <w:t xml:space="preserve"> </w:t>
      </w:r>
      <w:proofErr w:type="spellStart"/>
      <w:r w:rsidRPr="00264564">
        <w:rPr>
          <w:rFonts w:ascii="Times New Roman" w:eastAsia="Times New Roman" w:hAnsi="Times New Roman" w:cs="Times New Roman"/>
          <w:color w:val="000000"/>
          <w:sz w:val="27"/>
          <w:szCs w:val="27"/>
        </w:rPr>
        <w:t>DICKory</w:t>
      </w:r>
      <w:proofErr w:type="spellEnd"/>
      <w:r w:rsidRPr="00264564">
        <w:rPr>
          <w:rFonts w:ascii="Times New Roman" w:eastAsia="Times New Roman" w:hAnsi="Times New Roman" w:cs="Times New Roman"/>
          <w:color w:val="000000"/>
          <w:sz w:val="27"/>
          <w:szCs w:val="27"/>
        </w:rPr>
        <w:t xml:space="preserve"> DOCK.</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We actually measure poetic beat by naming the </w:t>
      </w:r>
      <w:r w:rsidRPr="00264564">
        <w:rPr>
          <w:rFonts w:ascii="Times New Roman" w:eastAsia="Times New Roman" w:hAnsi="Times New Roman" w:cs="Times New Roman"/>
          <w:i/>
          <w:iCs/>
          <w:color w:val="000000"/>
          <w:sz w:val="27"/>
          <w:szCs w:val="27"/>
        </w:rPr>
        <w:t>number</w:t>
      </w:r>
      <w:r w:rsidRPr="00264564">
        <w:rPr>
          <w:rFonts w:ascii="Times New Roman" w:eastAsia="Times New Roman" w:hAnsi="Times New Roman" w:cs="Times New Roman"/>
          <w:color w:val="000000"/>
          <w:sz w:val="27"/>
          <w:szCs w:val="27"/>
        </w:rPr>
        <w:t> of feet in a line as well as the </w:t>
      </w:r>
      <w:r w:rsidRPr="00264564">
        <w:rPr>
          <w:rFonts w:ascii="Times New Roman" w:eastAsia="Times New Roman" w:hAnsi="Times New Roman" w:cs="Times New Roman"/>
          <w:i/>
          <w:iCs/>
          <w:color w:val="000000"/>
          <w:sz w:val="27"/>
          <w:szCs w:val="27"/>
        </w:rPr>
        <w:t>kind</w:t>
      </w:r>
      <w:r w:rsidRPr="00264564">
        <w:rPr>
          <w:rFonts w:ascii="Times New Roman" w:eastAsia="Times New Roman" w:hAnsi="Times New Roman" w:cs="Times New Roman"/>
          <w:color w:val="000000"/>
          <w:sz w:val="27"/>
          <w:szCs w:val="27"/>
        </w:rPr>
        <w:t> of foot, so that a poem with lines containing five iambic feet in them (a typical Shakespearian sonnet format) is said to be written in </w:t>
      </w:r>
      <w:r w:rsidRPr="00264564">
        <w:rPr>
          <w:rFonts w:ascii="Times New Roman" w:eastAsia="Times New Roman" w:hAnsi="Times New Roman" w:cs="Times New Roman"/>
          <w:i/>
          <w:iCs/>
          <w:color w:val="000000"/>
          <w:sz w:val="27"/>
          <w:szCs w:val="27"/>
        </w:rPr>
        <w:t>iambic pentameter</w:t>
      </w:r>
      <w:r w:rsidRPr="00264564">
        <w:rPr>
          <w:rFonts w:ascii="Times New Roman" w:eastAsia="Times New Roman" w:hAnsi="Times New Roman" w:cs="Times New Roman"/>
          <w:color w:val="000000"/>
          <w:sz w:val="27"/>
          <w:szCs w:val="27"/>
        </w:rPr>
        <w:t> (</w:t>
      </w:r>
      <w:proofErr w:type="spellStart"/>
      <w:r w:rsidRPr="00264564">
        <w:rPr>
          <w:rFonts w:ascii="Times New Roman" w:eastAsia="Times New Roman" w:hAnsi="Times New Roman" w:cs="Times New Roman"/>
          <w:i/>
          <w:iCs/>
          <w:color w:val="000000"/>
          <w:sz w:val="27"/>
          <w:szCs w:val="27"/>
        </w:rPr>
        <w:t>penta</w:t>
      </w:r>
      <w:proofErr w:type="spellEnd"/>
      <w:r w:rsidRPr="00264564">
        <w:rPr>
          <w:rFonts w:ascii="Times New Roman" w:eastAsia="Times New Roman" w:hAnsi="Times New Roman" w:cs="Times New Roman"/>
          <w:color w:val="000000"/>
          <w:sz w:val="27"/>
          <w:szCs w:val="27"/>
        </w:rPr>
        <w:t> meaning five). A variety of metrical feet and other rhythmic devices exist for constructing and measuring the beat of a poem. Through a process called scanning, we can note and record the particular pattern and number of feet in a line of poetry, thus defining its rhythm. For our purposes, however, it is enough for you to be aware that these rhythms exist and to understand how to measure them out. I do not expect you to memorize a lot of different metrical-feet names; I just want you to know how they work and to be able to identify their patterns.</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A different musical effect depends on the sound of words and their echoing--or </w:t>
      </w:r>
      <w:r w:rsidRPr="00264564">
        <w:rPr>
          <w:rFonts w:ascii="Times New Roman" w:eastAsia="Times New Roman" w:hAnsi="Times New Roman" w:cs="Times New Roman"/>
          <w:i/>
          <w:iCs/>
          <w:color w:val="000000"/>
          <w:sz w:val="27"/>
          <w:szCs w:val="27"/>
        </w:rPr>
        <w:t>rhyming</w:t>
      </w:r>
      <w:r w:rsidRPr="00264564">
        <w:rPr>
          <w:rFonts w:ascii="Times New Roman" w:eastAsia="Times New Roman" w:hAnsi="Times New Roman" w:cs="Times New Roman"/>
          <w:color w:val="000000"/>
          <w:sz w:val="27"/>
          <w:szCs w:val="27"/>
        </w:rPr>
        <w:t>--effects. Rhyme is another device used in traditional poetry to form a pattern of similar sounds, commonly at the ends of lines of poetry but also within lines of poetry. Rhyme of course refers to the use of words which sound alike in some or all of their syllables, whether they are spelled similarly or not--</w:t>
      </w:r>
      <w:r w:rsidRPr="00264564">
        <w:rPr>
          <w:rFonts w:ascii="Times New Roman" w:eastAsia="Times New Roman" w:hAnsi="Times New Roman" w:cs="Times New Roman"/>
          <w:i/>
          <w:iCs/>
          <w:color w:val="000000"/>
          <w:sz w:val="27"/>
          <w:szCs w:val="27"/>
        </w:rPr>
        <w:t>say, fey, neigh, lei, delay</w:t>
      </w:r>
      <w:r w:rsidRPr="00264564">
        <w:rPr>
          <w:rFonts w:ascii="Times New Roman" w:eastAsia="Times New Roman" w:hAnsi="Times New Roman" w:cs="Times New Roman"/>
          <w:color w:val="000000"/>
          <w:sz w:val="27"/>
          <w:szCs w:val="27"/>
        </w:rPr>
        <w:t>. Rhyme acts to connect ideas and feelings through a network of similar sounds that echo and resonate in our minds. End rhyme occurs when the last words in successive lines or in alternating lines (or at longer intervals) sound alike. End rhymes may be exact rhymes, partial rhymes, or slant (near) rhymes. The term used to refer to the pattern of rhyming is rhyme scheme. We designate the rhyme scheme of a poem using small letters, one for each different rhyme, like these lines from a poem by Edwin Arlington Robinson:</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 </w:t>
      </w:r>
    </w:p>
    <w:tbl>
      <w:tblPr>
        <w:tblW w:w="0" w:type="auto"/>
        <w:tblCellSpacing w:w="0" w:type="dxa"/>
        <w:tblCellMar>
          <w:left w:w="0" w:type="dxa"/>
          <w:right w:w="0" w:type="dxa"/>
        </w:tblCellMar>
        <w:tblLook w:val="04A0" w:firstRow="1" w:lastRow="0" w:firstColumn="1" w:lastColumn="0" w:noHBand="0" w:noVBand="1"/>
      </w:tblPr>
      <w:tblGrid>
        <w:gridCol w:w="5175"/>
        <w:gridCol w:w="135"/>
      </w:tblGrid>
      <w:tr w:rsidR="00264564" w:rsidRPr="00264564" w:rsidTr="00264564">
        <w:trPr>
          <w:tblCellSpacing w:w="0" w:type="dxa"/>
        </w:trPr>
        <w:tc>
          <w:tcPr>
            <w:tcW w:w="0" w:type="auto"/>
            <w:tcBorders>
              <w:top w:val="nil"/>
              <w:left w:val="nil"/>
              <w:bottom w:val="nil"/>
              <w:right w:val="nil"/>
            </w:tcBorders>
            <w:vAlign w:val="center"/>
            <w:hideMark/>
          </w:tcPr>
          <w:p w:rsidR="00264564" w:rsidRPr="00264564" w:rsidRDefault="00264564" w:rsidP="00264564">
            <w:pPr>
              <w:spacing w:after="0"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i/>
                <w:iCs/>
                <w:color w:val="000000"/>
                <w:sz w:val="27"/>
                <w:szCs w:val="27"/>
              </w:rPr>
              <w:t xml:space="preserve">Miniver </w:t>
            </w:r>
            <w:proofErr w:type="spellStart"/>
            <w:r w:rsidRPr="00264564">
              <w:rPr>
                <w:rFonts w:ascii="Times New Roman" w:eastAsia="Times New Roman" w:hAnsi="Times New Roman" w:cs="Times New Roman"/>
                <w:i/>
                <w:iCs/>
                <w:color w:val="000000"/>
                <w:sz w:val="27"/>
                <w:szCs w:val="27"/>
              </w:rPr>
              <w:t>Cheevy</w:t>
            </w:r>
            <w:proofErr w:type="spellEnd"/>
            <w:r w:rsidRPr="00264564">
              <w:rPr>
                <w:rFonts w:ascii="Times New Roman" w:eastAsia="Times New Roman" w:hAnsi="Times New Roman" w:cs="Times New Roman"/>
                <w:i/>
                <w:iCs/>
                <w:color w:val="000000"/>
                <w:sz w:val="27"/>
                <w:szCs w:val="27"/>
              </w:rPr>
              <w:t>, child of scorn,</w:t>
            </w:r>
          </w:p>
        </w:tc>
        <w:tc>
          <w:tcPr>
            <w:tcW w:w="0" w:type="auto"/>
            <w:tcBorders>
              <w:top w:val="nil"/>
              <w:left w:val="nil"/>
              <w:bottom w:val="nil"/>
              <w:right w:val="nil"/>
            </w:tcBorders>
            <w:vAlign w:val="center"/>
            <w:hideMark/>
          </w:tcPr>
          <w:p w:rsidR="00264564" w:rsidRPr="00264564" w:rsidRDefault="00264564" w:rsidP="00264564">
            <w:pPr>
              <w:spacing w:after="0"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a</w:t>
            </w:r>
          </w:p>
        </w:tc>
      </w:tr>
      <w:tr w:rsidR="00264564" w:rsidRPr="00264564" w:rsidTr="00264564">
        <w:trPr>
          <w:tblCellSpacing w:w="0" w:type="dxa"/>
        </w:trPr>
        <w:tc>
          <w:tcPr>
            <w:tcW w:w="0" w:type="auto"/>
            <w:tcBorders>
              <w:top w:val="nil"/>
              <w:left w:val="nil"/>
              <w:bottom w:val="nil"/>
              <w:right w:val="nil"/>
            </w:tcBorders>
            <w:vAlign w:val="center"/>
            <w:hideMark/>
          </w:tcPr>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i/>
                <w:iCs/>
                <w:color w:val="000000"/>
                <w:sz w:val="27"/>
                <w:szCs w:val="27"/>
              </w:rPr>
              <w:t>Grew lean while he assailed the seasons;</w:t>
            </w:r>
          </w:p>
        </w:tc>
        <w:tc>
          <w:tcPr>
            <w:tcW w:w="0" w:type="auto"/>
            <w:tcBorders>
              <w:top w:val="nil"/>
              <w:left w:val="nil"/>
              <w:bottom w:val="nil"/>
              <w:right w:val="nil"/>
            </w:tcBorders>
            <w:vAlign w:val="center"/>
            <w:hideMark/>
          </w:tcPr>
          <w:p w:rsidR="00264564" w:rsidRPr="00264564" w:rsidRDefault="00264564" w:rsidP="00264564">
            <w:pPr>
              <w:spacing w:after="0"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b</w:t>
            </w:r>
          </w:p>
        </w:tc>
      </w:tr>
      <w:tr w:rsidR="00264564" w:rsidRPr="00264564" w:rsidTr="00264564">
        <w:trPr>
          <w:tblCellSpacing w:w="0" w:type="dxa"/>
        </w:trPr>
        <w:tc>
          <w:tcPr>
            <w:tcW w:w="0" w:type="auto"/>
            <w:tcBorders>
              <w:top w:val="nil"/>
              <w:left w:val="nil"/>
              <w:bottom w:val="nil"/>
              <w:right w:val="nil"/>
            </w:tcBorders>
            <w:vAlign w:val="center"/>
            <w:hideMark/>
          </w:tcPr>
          <w:p w:rsidR="00264564" w:rsidRPr="00264564" w:rsidRDefault="00264564" w:rsidP="00264564">
            <w:pPr>
              <w:spacing w:after="0"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i/>
                <w:iCs/>
                <w:color w:val="000000"/>
                <w:sz w:val="27"/>
                <w:szCs w:val="27"/>
              </w:rPr>
              <w:t>He wept that he was ever born,</w:t>
            </w:r>
          </w:p>
        </w:tc>
        <w:tc>
          <w:tcPr>
            <w:tcW w:w="0" w:type="auto"/>
            <w:tcBorders>
              <w:top w:val="nil"/>
              <w:left w:val="nil"/>
              <w:bottom w:val="nil"/>
              <w:right w:val="nil"/>
            </w:tcBorders>
            <w:vAlign w:val="center"/>
            <w:hideMark/>
          </w:tcPr>
          <w:p w:rsidR="00264564" w:rsidRPr="00264564" w:rsidRDefault="00264564" w:rsidP="00264564">
            <w:pPr>
              <w:spacing w:after="0"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a</w:t>
            </w:r>
          </w:p>
        </w:tc>
      </w:tr>
      <w:tr w:rsidR="00264564" w:rsidRPr="00264564" w:rsidTr="00264564">
        <w:trPr>
          <w:tblCellSpacing w:w="0" w:type="dxa"/>
        </w:trPr>
        <w:tc>
          <w:tcPr>
            <w:tcW w:w="0" w:type="auto"/>
            <w:tcBorders>
              <w:top w:val="nil"/>
              <w:left w:val="nil"/>
              <w:bottom w:val="nil"/>
              <w:right w:val="nil"/>
            </w:tcBorders>
            <w:vAlign w:val="center"/>
            <w:hideMark/>
          </w:tcPr>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i/>
                <w:iCs/>
                <w:color w:val="000000"/>
                <w:sz w:val="27"/>
                <w:szCs w:val="27"/>
              </w:rPr>
              <w:t>And he had reasons.</w:t>
            </w:r>
          </w:p>
        </w:tc>
        <w:tc>
          <w:tcPr>
            <w:tcW w:w="0" w:type="auto"/>
            <w:tcBorders>
              <w:top w:val="nil"/>
              <w:left w:val="nil"/>
              <w:bottom w:val="nil"/>
              <w:right w:val="nil"/>
            </w:tcBorders>
            <w:vAlign w:val="center"/>
            <w:hideMark/>
          </w:tcPr>
          <w:p w:rsidR="00264564" w:rsidRPr="00264564" w:rsidRDefault="00264564" w:rsidP="00264564">
            <w:pPr>
              <w:spacing w:after="0"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b</w:t>
            </w:r>
          </w:p>
        </w:tc>
      </w:tr>
    </w:tbl>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Another form of rhyming is internal rhyme, or the presence of rhyming words within a line of verse and/or at the end of the same line. Here is an example of this kind of rhyme, from "The Pied Piper of Hamelin" by Robert Browning:</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Small feet were </w:t>
      </w:r>
      <w:r w:rsidRPr="00264564">
        <w:rPr>
          <w:rFonts w:ascii="Times New Roman" w:eastAsia="Times New Roman" w:hAnsi="Times New Roman" w:cs="Times New Roman"/>
          <w:i/>
          <w:iCs/>
          <w:color w:val="000000"/>
          <w:sz w:val="27"/>
          <w:szCs w:val="27"/>
        </w:rPr>
        <w:t>pattering,</w:t>
      </w:r>
      <w:r w:rsidRPr="00264564">
        <w:rPr>
          <w:rFonts w:ascii="Times New Roman" w:eastAsia="Times New Roman" w:hAnsi="Times New Roman" w:cs="Times New Roman"/>
          <w:color w:val="000000"/>
          <w:sz w:val="27"/>
          <w:szCs w:val="27"/>
        </w:rPr>
        <w:t> wooden shoes </w:t>
      </w:r>
      <w:r w:rsidRPr="00264564">
        <w:rPr>
          <w:rFonts w:ascii="Times New Roman" w:eastAsia="Times New Roman" w:hAnsi="Times New Roman" w:cs="Times New Roman"/>
          <w:i/>
          <w:iCs/>
          <w:color w:val="000000"/>
          <w:sz w:val="27"/>
          <w:szCs w:val="27"/>
        </w:rPr>
        <w:t>clattering</w:t>
      </w:r>
      <w:r w:rsidRPr="00264564">
        <w:rPr>
          <w:rFonts w:ascii="Times New Roman" w:eastAsia="Times New Roman" w:hAnsi="Times New Roman" w:cs="Times New Roman"/>
          <w:color w:val="000000"/>
          <w:sz w:val="27"/>
          <w:szCs w:val="27"/>
        </w:rPr>
        <w:t>....</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Today many poets use a more open form of poetry, also called free verse, rather than traditional forms, so their use of stanza, rhythm and rhyme is less regular than in traditional forms. In this more open form of poetry, the shape and arrangement of the lines on the page serve to emphasize the poetic thoughts and ideas, but often a poet will also make use of one other sound device--</w:t>
      </w:r>
      <w:r w:rsidRPr="00264564">
        <w:rPr>
          <w:rFonts w:ascii="Times New Roman" w:eastAsia="Times New Roman" w:hAnsi="Times New Roman" w:cs="Times New Roman"/>
          <w:i/>
          <w:iCs/>
          <w:color w:val="000000"/>
          <w:sz w:val="27"/>
          <w:szCs w:val="27"/>
        </w:rPr>
        <w:t>sounds which repeat or echo other sounds</w:t>
      </w:r>
      <w:r w:rsidRPr="00264564">
        <w:rPr>
          <w:rFonts w:ascii="Times New Roman" w:eastAsia="Times New Roman" w:hAnsi="Times New Roman" w:cs="Times New Roman"/>
          <w:color w:val="000000"/>
          <w:sz w:val="27"/>
          <w:szCs w:val="27"/>
        </w:rPr>
        <w:t>--to emphasize meaning. Different variations of repeating or echoing sounds may be used: Alliteration highlights ideas through the use of words with repeating </w:t>
      </w:r>
      <w:r w:rsidRPr="00264564">
        <w:rPr>
          <w:rFonts w:ascii="Times New Roman" w:eastAsia="Times New Roman" w:hAnsi="Times New Roman" w:cs="Times New Roman"/>
          <w:i/>
          <w:iCs/>
          <w:color w:val="000000"/>
          <w:sz w:val="27"/>
          <w:szCs w:val="27"/>
        </w:rPr>
        <w:t>consonant</w:t>
      </w:r>
      <w:r w:rsidRPr="00264564">
        <w:rPr>
          <w:rFonts w:ascii="Times New Roman" w:eastAsia="Times New Roman" w:hAnsi="Times New Roman" w:cs="Times New Roman"/>
          <w:color w:val="000000"/>
          <w:sz w:val="27"/>
          <w:szCs w:val="27"/>
        </w:rPr>
        <w:t> sounds ("...</w:t>
      </w:r>
      <w:r w:rsidRPr="00264564">
        <w:rPr>
          <w:rFonts w:ascii="Times New Roman" w:eastAsia="Times New Roman" w:hAnsi="Times New Roman" w:cs="Times New Roman"/>
          <w:i/>
          <w:iCs/>
          <w:color w:val="000000"/>
          <w:sz w:val="27"/>
          <w:szCs w:val="27"/>
        </w:rPr>
        <w:t>b</w:t>
      </w:r>
      <w:r w:rsidRPr="00264564">
        <w:rPr>
          <w:rFonts w:ascii="Times New Roman" w:eastAsia="Times New Roman" w:hAnsi="Times New Roman" w:cs="Times New Roman"/>
          <w:color w:val="000000"/>
          <w:sz w:val="27"/>
          <w:szCs w:val="27"/>
        </w:rPr>
        <w:t>usy, </w:t>
      </w:r>
      <w:r w:rsidRPr="00264564">
        <w:rPr>
          <w:rFonts w:ascii="Times New Roman" w:eastAsia="Times New Roman" w:hAnsi="Times New Roman" w:cs="Times New Roman"/>
          <w:i/>
          <w:iCs/>
          <w:color w:val="000000"/>
          <w:sz w:val="27"/>
          <w:szCs w:val="27"/>
        </w:rPr>
        <w:t>b</w:t>
      </w:r>
      <w:r w:rsidRPr="00264564">
        <w:rPr>
          <w:rFonts w:ascii="Times New Roman" w:eastAsia="Times New Roman" w:hAnsi="Times New Roman" w:cs="Times New Roman"/>
          <w:color w:val="000000"/>
          <w:sz w:val="27"/>
          <w:szCs w:val="27"/>
        </w:rPr>
        <w:t>old, and </w:t>
      </w:r>
      <w:r w:rsidRPr="00264564">
        <w:rPr>
          <w:rFonts w:ascii="Times New Roman" w:eastAsia="Times New Roman" w:hAnsi="Times New Roman" w:cs="Times New Roman"/>
          <w:i/>
          <w:iCs/>
          <w:color w:val="000000"/>
          <w:sz w:val="27"/>
          <w:szCs w:val="27"/>
        </w:rPr>
        <w:t>b</w:t>
      </w:r>
      <w:r w:rsidRPr="00264564">
        <w:rPr>
          <w:rFonts w:ascii="Times New Roman" w:eastAsia="Times New Roman" w:hAnsi="Times New Roman" w:cs="Times New Roman"/>
          <w:color w:val="000000"/>
          <w:sz w:val="27"/>
          <w:szCs w:val="27"/>
        </w:rPr>
        <w:t>lind", or "free</w:t>
      </w:r>
      <w:r w:rsidRPr="00264564">
        <w:rPr>
          <w:rFonts w:ascii="Times New Roman" w:eastAsia="Times New Roman" w:hAnsi="Times New Roman" w:cs="Times New Roman"/>
          <w:i/>
          <w:iCs/>
          <w:color w:val="000000"/>
          <w:sz w:val="27"/>
          <w:szCs w:val="27"/>
        </w:rPr>
        <w:t>z</w:t>
      </w:r>
      <w:r w:rsidRPr="00264564">
        <w:rPr>
          <w:rFonts w:ascii="Times New Roman" w:eastAsia="Times New Roman" w:hAnsi="Times New Roman" w:cs="Times New Roman"/>
          <w:color w:val="000000"/>
          <w:sz w:val="27"/>
          <w:szCs w:val="27"/>
        </w:rPr>
        <w:t>ing bree</w:t>
      </w:r>
      <w:r w:rsidRPr="00264564">
        <w:rPr>
          <w:rFonts w:ascii="Times New Roman" w:eastAsia="Times New Roman" w:hAnsi="Times New Roman" w:cs="Times New Roman"/>
          <w:i/>
          <w:iCs/>
          <w:color w:val="000000"/>
          <w:sz w:val="27"/>
          <w:szCs w:val="27"/>
        </w:rPr>
        <w:t>z</w:t>
      </w:r>
      <w:r w:rsidRPr="00264564">
        <w:rPr>
          <w:rFonts w:ascii="Times New Roman" w:eastAsia="Times New Roman" w:hAnsi="Times New Roman" w:cs="Times New Roman"/>
          <w:color w:val="000000"/>
          <w:sz w:val="27"/>
          <w:szCs w:val="27"/>
        </w:rPr>
        <w:t>e</w:t>
      </w:r>
      <w:r w:rsidRPr="00264564">
        <w:rPr>
          <w:rFonts w:ascii="Times New Roman" w:eastAsia="Times New Roman" w:hAnsi="Times New Roman" w:cs="Times New Roman"/>
          <w:i/>
          <w:iCs/>
          <w:color w:val="000000"/>
          <w:sz w:val="27"/>
          <w:szCs w:val="27"/>
        </w:rPr>
        <w:t>s</w:t>
      </w:r>
      <w:r w:rsidRPr="00264564">
        <w:rPr>
          <w:rFonts w:ascii="Times New Roman" w:eastAsia="Times New Roman" w:hAnsi="Times New Roman" w:cs="Times New Roman"/>
          <w:color w:val="000000"/>
          <w:sz w:val="27"/>
          <w:szCs w:val="27"/>
        </w:rPr>
        <w:t> ea</w:t>
      </w:r>
      <w:r w:rsidRPr="00264564">
        <w:rPr>
          <w:rFonts w:ascii="Times New Roman" w:eastAsia="Times New Roman" w:hAnsi="Times New Roman" w:cs="Times New Roman"/>
          <w:i/>
          <w:iCs/>
          <w:color w:val="000000"/>
          <w:sz w:val="27"/>
          <w:szCs w:val="27"/>
        </w:rPr>
        <w:t>s</w:t>
      </w:r>
      <w:r w:rsidRPr="00264564">
        <w:rPr>
          <w:rFonts w:ascii="Times New Roman" w:eastAsia="Times New Roman" w:hAnsi="Times New Roman" w:cs="Times New Roman"/>
          <w:color w:val="000000"/>
          <w:sz w:val="27"/>
          <w:szCs w:val="27"/>
        </w:rPr>
        <w:t>ily cau</w:t>
      </w:r>
      <w:r w:rsidRPr="00264564">
        <w:rPr>
          <w:rFonts w:ascii="Times New Roman" w:eastAsia="Times New Roman" w:hAnsi="Times New Roman" w:cs="Times New Roman"/>
          <w:i/>
          <w:iCs/>
          <w:color w:val="000000"/>
          <w:sz w:val="27"/>
          <w:szCs w:val="27"/>
        </w:rPr>
        <w:t>s</w:t>
      </w:r>
      <w:r w:rsidRPr="00264564">
        <w:rPr>
          <w:rFonts w:ascii="Times New Roman" w:eastAsia="Times New Roman" w:hAnsi="Times New Roman" w:cs="Times New Roman"/>
          <w:color w:val="000000"/>
          <w:sz w:val="27"/>
          <w:szCs w:val="27"/>
        </w:rPr>
        <w:t>e </w:t>
      </w:r>
      <w:r w:rsidRPr="00264564">
        <w:rPr>
          <w:rFonts w:ascii="Times New Roman" w:eastAsia="Times New Roman" w:hAnsi="Times New Roman" w:cs="Times New Roman"/>
          <w:i/>
          <w:iCs/>
          <w:color w:val="000000"/>
          <w:sz w:val="27"/>
          <w:szCs w:val="27"/>
        </w:rPr>
        <w:t>s</w:t>
      </w:r>
      <w:r w:rsidRPr="00264564">
        <w:rPr>
          <w:rFonts w:ascii="Times New Roman" w:eastAsia="Times New Roman" w:hAnsi="Times New Roman" w:cs="Times New Roman"/>
          <w:color w:val="000000"/>
          <w:sz w:val="27"/>
          <w:szCs w:val="27"/>
        </w:rPr>
        <w:t>nee</w:t>
      </w:r>
      <w:r w:rsidRPr="00264564">
        <w:rPr>
          <w:rFonts w:ascii="Times New Roman" w:eastAsia="Times New Roman" w:hAnsi="Times New Roman" w:cs="Times New Roman"/>
          <w:i/>
          <w:iCs/>
          <w:color w:val="000000"/>
          <w:sz w:val="27"/>
          <w:szCs w:val="27"/>
        </w:rPr>
        <w:t>z</w:t>
      </w:r>
      <w:r w:rsidRPr="00264564">
        <w:rPr>
          <w:rFonts w:ascii="Times New Roman" w:eastAsia="Times New Roman" w:hAnsi="Times New Roman" w:cs="Times New Roman"/>
          <w:color w:val="000000"/>
          <w:sz w:val="27"/>
          <w:szCs w:val="27"/>
        </w:rPr>
        <w:t>e</w:t>
      </w:r>
      <w:r w:rsidRPr="00264564">
        <w:rPr>
          <w:rFonts w:ascii="Times New Roman" w:eastAsia="Times New Roman" w:hAnsi="Times New Roman" w:cs="Times New Roman"/>
          <w:i/>
          <w:iCs/>
          <w:color w:val="000000"/>
          <w:sz w:val="27"/>
          <w:szCs w:val="27"/>
        </w:rPr>
        <w:t>s</w:t>
      </w:r>
      <w:r w:rsidRPr="00264564">
        <w:rPr>
          <w:rFonts w:ascii="Times New Roman" w:eastAsia="Times New Roman" w:hAnsi="Times New Roman" w:cs="Times New Roman"/>
          <w:color w:val="000000"/>
          <w:sz w:val="27"/>
          <w:szCs w:val="27"/>
        </w:rPr>
        <w:t>"). Assonance highlights meaning through the use of words with repeating </w:t>
      </w:r>
      <w:r w:rsidRPr="00264564">
        <w:rPr>
          <w:rFonts w:ascii="Times New Roman" w:eastAsia="Times New Roman" w:hAnsi="Times New Roman" w:cs="Times New Roman"/>
          <w:i/>
          <w:iCs/>
          <w:color w:val="000000"/>
          <w:sz w:val="27"/>
          <w:szCs w:val="27"/>
        </w:rPr>
        <w:t>vowel</w:t>
      </w:r>
      <w:r w:rsidRPr="00264564">
        <w:rPr>
          <w:rFonts w:ascii="Times New Roman" w:eastAsia="Times New Roman" w:hAnsi="Times New Roman" w:cs="Times New Roman"/>
          <w:color w:val="000000"/>
          <w:sz w:val="27"/>
          <w:szCs w:val="27"/>
        </w:rPr>
        <w:t> sounds ("sw</w:t>
      </w:r>
      <w:r w:rsidRPr="00264564">
        <w:rPr>
          <w:rFonts w:ascii="Times New Roman" w:eastAsia="Times New Roman" w:hAnsi="Times New Roman" w:cs="Times New Roman"/>
          <w:i/>
          <w:iCs/>
          <w:color w:val="000000"/>
          <w:sz w:val="27"/>
          <w:szCs w:val="27"/>
        </w:rPr>
        <w:t>i</w:t>
      </w:r>
      <w:r w:rsidRPr="00264564">
        <w:rPr>
          <w:rFonts w:ascii="Times New Roman" w:eastAsia="Times New Roman" w:hAnsi="Times New Roman" w:cs="Times New Roman"/>
          <w:color w:val="000000"/>
          <w:sz w:val="27"/>
          <w:szCs w:val="27"/>
        </w:rPr>
        <w:t>ft Cam</w:t>
      </w:r>
      <w:r w:rsidRPr="00264564">
        <w:rPr>
          <w:rFonts w:ascii="Times New Roman" w:eastAsia="Times New Roman" w:hAnsi="Times New Roman" w:cs="Times New Roman"/>
          <w:i/>
          <w:iCs/>
          <w:color w:val="000000"/>
          <w:sz w:val="27"/>
          <w:szCs w:val="27"/>
        </w:rPr>
        <w:t>i</w:t>
      </w:r>
      <w:r w:rsidRPr="00264564">
        <w:rPr>
          <w:rFonts w:ascii="Times New Roman" w:eastAsia="Times New Roman" w:hAnsi="Times New Roman" w:cs="Times New Roman"/>
          <w:color w:val="000000"/>
          <w:sz w:val="27"/>
          <w:szCs w:val="27"/>
        </w:rPr>
        <w:t>lla sk</w:t>
      </w:r>
      <w:r w:rsidRPr="00264564">
        <w:rPr>
          <w:rFonts w:ascii="Times New Roman" w:eastAsia="Times New Roman" w:hAnsi="Times New Roman" w:cs="Times New Roman"/>
          <w:i/>
          <w:iCs/>
          <w:color w:val="000000"/>
          <w:sz w:val="27"/>
          <w:szCs w:val="27"/>
        </w:rPr>
        <w:t>i</w:t>
      </w:r>
      <w:r w:rsidRPr="00264564">
        <w:rPr>
          <w:rFonts w:ascii="Times New Roman" w:eastAsia="Times New Roman" w:hAnsi="Times New Roman" w:cs="Times New Roman"/>
          <w:color w:val="000000"/>
          <w:sz w:val="27"/>
          <w:szCs w:val="27"/>
        </w:rPr>
        <w:t>ms," or "the c</w:t>
      </w:r>
      <w:r w:rsidRPr="00264564">
        <w:rPr>
          <w:rFonts w:ascii="Times New Roman" w:eastAsia="Times New Roman" w:hAnsi="Times New Roman" w:cs="Times New Roman"/>
          <w:i/>
          <w:iCs/>
          <w:color w:val="000000"/>
          <w:sz w:val="27"/>
          <w:szCs w:val="27"/>
        </w:rPr>
        <w:t>a</w:t>
      </w:r>
      <w:r w:rsidRPr="00264564">
        <w:rPr>
          <w:rFonts w:ascii="Times New Roman" w:eastAsia="Times New Roman" w:hAnsi="Times New Roman" w:cs="Times New Roman"/>
          <w:color w:val="000000"/>
          <w:sz w:val="27"/>
          <w:szCs w:val="27"/>
        </w:rPr>
        <w:t>t in the h</w:t>
      </w:r>
      <w:r w:rsidRPr="00264564">
        <w:rPr>
          <w:rFonts w:ascii="Times New Roman" w:eastAsia="Times New Roman" w:hAnsi="Times New Roman" w:cs="Times New Roman"/>
          <w:i/>
          <w:iCs/>
          <w:color w:val="000000"/>
          <w:sz w:val="27"/>
          <w:szCs w:val="27"/>
        </w:rPr>
        <w:t>a</w:t>
      </w:r>
      <w:r w:rsidRPr="00264564">
        <w:rPr>
          <w:rFonts w:ascii="Times New Roman" w:eastAsia="Times New Roman" w:hAnsi="Times New Roman" w:cs="Times New Roman"/>
          <w:color w:val="000000"/>
          <w:sz w:val="27"/>
          <w:szCs w:val="27"/>
        </w:rPr>
        <w:t>t").</w:t>
      </w:r>
    </w:p>
    <w:p w:rsidR="00264564" w:rsidRPr="00264564" w:rsidRDefault="00264564" w:rsidP="0026456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r w:rsidRPr="00264564">
        <w:rPr>
          <w:rFonts w:ascii="Times New Roman" w:eastAsia="Times New Roman" w:hAnsi="Times New Roman" w:cs="Times New Roman"/>
          <w:b/>
          <w:bCs/>
          <w:color w:val="000000"/>
          <w:kern w:val="36"/>
          <w:sz w:val="48"/>
          <w:szCs w:val="48"/>
        </w:rPr>
        <w:t>Persona: the speaker in the poem</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noProof/>
          <w:color w:val="000000"/>
          <w:sz w:val="24"/>
          <w:szCs w:val="24"/>
        </w:rPr>
        <w:drawing>
          <wp:anchor distT="47625" distB="47625" distL="95250" distR="95250" simplePos="0" relativeHeight="251674624" behindDoc="0" locked="0" layoutInCell="1" allowOverlap="0" wp14:anchorId="60C27F6D" wp14:editId="70CA976F">
            <wp:simplePos x="0" y="0"/>
            <wp:positionH relativeFrom="column">
              <wp:align>left</wp:align>
            </wp:positionH>
            <wp:positionV relativeFrom="line">
              <wp:posOffset>0</wp:posOffset>
            </wp:positionV>
            <wp:extent cx="1190625" cy="1028700"/>
            <wp:effectExtent l="0" t="0" r="9525" b="0"/>
            <wp:wrapSquare wrapText="bothSides"/>
            <wp:docPr id="12" name="Picture 1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90625"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564">
        <w:rPr>
          <w:rFonts w:ascii="Times New Roman" w:eastAsia="Times New Roman" w:hAnsi="Times New Roman" w:cs="Times New Roman"/>
          <w:color w:val="000000"/>
          <w:sz w:val="27"/>
          <w:szCs w:val="27"/>
        </w:rPr>
        <w:t>As stated, </w:t>
      </w:r>
      <w:r w:rsidRPr="00264564">
        <w:rPr>
          <w:rFonts w:ascii="Times New Roman" w:eastAsia="Times New Roman" w:hAnsi="Times New Roman" w:cs="Times New Roman"/>
          <w:i/>
          <w:iCs/>
          <w:color w:val="000000"/>
          <w:sz w:val="27"/>
          <w:szCs w:val="27"/>
        </w:rPr>
        <w:t>persona</w:t>
      </w:r>
      <w:r w:rsidRPr="00264564">
        <w:rPr>
          <w:rFonts w:ascii="Times New Roman" w:eastAsia="Times New Roman" w:hAnsi="Times New Roman" w:cs="Times New Roman"/>
          <w:color w:val="000000"/>
          <w:sz w:val="27"/>
          <w:szCs w:val="27"/>
        </w:rPr>
        <w:t> refers to the voice a writer creates to tell a story, or to the speaker in a poem. Sometimes the writer may share real-life experiences or feelings in highly personal, autobiographical or </w:t>
      </w:r>
      <w:r w:rsidRPr="00264564">
        <w:rPr>
          <w:rFonts w:ascii="Times New Roman" w:eastAsia="Times New Roman" w:hAnsi="Times New Roman" w:cs="Times New Roman"/>
          <w:i/>
          <w:iCs/>
          <w:color w:val="000000"/>
          <w:sz w:val="27"/>
          <w:szCs w:val="27"/>
        </w:rPr>
        <w:t>confessional</w:t>
      </w:r>
      <w:r w:rsidRPr="00264564">
        <w:rPr>
          <w:rFonts w:ascii="Times New Roman" w:eastAsia="Times New Roman" w:hAnsi="Times New Roman" w:cs="Times New Roman"/>
          <w:color w:val="000000"/>
          <w:sz w:val="27"/>
          <w:szCs w:val="27"/>
        </w:rPr>
        <w:t> writing. More often, though, the persona, or "I," of a work is not the true voice of the writer, but is a public mask--a disguise which the writer puts on in order to adopt the attitude needed in the work. Thus the poet may be writing as a detached observer, keeping a distance from events in the poem, or writing as an imaginary character--in actuality unlike him/herself--who tells the story from inside the events. Because the imaginary persona may or may not be trustworthy, the reader must be careful to distinguish the persona from the poet in any poem.</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We've talked about the speaker in the poem and how that speaker must not be confused with the poet's own self. Now we're going to look more closely at how the voice speaking to us in the poem functions.</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The persona is a "character," very much like the characters we looked at in fiction, created by the poet in order to tell whatever "story" (a plot, usually in miniature) the poem is telling. From clues in the poem, we can usually discover a certain number of characteristics about the persona, or speaker, so that we can build a description of what kind of character we're dealing with in a poem.</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The persona is important--along with images and elements of form--in helping us discover meaning in a poem. Here's an example:</w:t>
      </w:r>
    </w:p>
    <w:p w:rsidR="00264564" w:rsidRPr="00264564" w:rsidRDefault="00264564" w:rsidP="00264564">
      <w:pPr>
        <w:spacing w:before="100" w:beforeAutospacing="1" w:after="100" w:afterAutospacing="1" w:line="240" w:lineRule="auto"/>
        <w:jc w:val="center"/>
        <w:outlineLvl w:val="2"/>
        <w:rPr>
          <w:rFonts w:ascii="Times New Roman" w:eastAsia="Times New Roman" w:hAnsi="Times New Roman" w:cs="Times New Roman"/>
          <w:b/>
          <w:bCs/>
          <w:color w:val="000000"/>
          <w:sz w:val="27"/>
          <w:szCs w:val="27"/>
        </w:rPr>
      </w:pPr>
      <w:r w:rsidRPr="00264564">
        <w:rPr>
          <w:rFonts w:ascii="Times New Roman" w:eastAsia="Times New Roman" w:hAnsi="Times New Roman" w:cs="Times New Roman"/>
          <w:b/>
          <w:bCs/>
          <w:color w:val="000000"/>
          <w:sz w:val="27"/>
          <w:szCs w:val="27"/>
        </w:rPr>
        <w:t>My Mama Moved Among The Days</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by Lucille Clifton</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my mama moved among the days</w:t>
      </w:r>
      <w:r w:rsidRPr="00264564">
        <w:rPr>
          <w:rFonts w:ascii="Times New Roman" w:eastAsia="Times New Roman" w:hAnsi="Times New Roman" w:cs="Times New Roman"/>
          <w:color w:val="000000"/>
          <w:sz w:val="27"/>
          <w:szCs w:val="27"/>
        </w:rPr>
        <w:br/>
        <w:t xml:space="preserve">like a </w:t>
      </w:r>
      <w:proofErr w:type="spellStart"/>
      <w:r w:rsidRPr="00264564">
        <w:rPr>
          <w:rFonts w:ascii="Times New Roman" w:eastAsia="Times New Roman" w:hAnsi="Times New Roman" w:cs="Times New Roman"/>
          <w:color w:val="000000"/>
          <w:sz w:val="27"/>
          <w:szCs w:val="27"/>
        </w:rPr>
        <w:t>dreamwalker</w:t>
      </w:r>
      <w:proofErr w:type="spellEnd"/>
      <w:r w:rsidRPr="00264564">
        <w:rPr>
          <w:rFonts w:ascii="Times New Roman" w:eastAsia="Times New Roman" w:hAnsi="Times New Roman" w:cs="Times New Roman"/>
          <w:color w:val="000000"/>
          <w:sz w:val="27"/>
          <w:szCs w:val="27"/>
        </w:rPr>
        <w:t xml:space="preserve"> in the field;</w:t>
      </w:r>
      <w:r w:rsidRPr="00264564">
        <w:rPr>
          <w:rFonts w:ascii="Times New Roman" w:eastAsia="Times New Roman" w:hAnsi="Times New Roman" w:cs="Times New Roman"/>
          <w:color w:val="000000"/>
          <w:sz w:val="27"/>
          <w:szCs w:val="27"/>
        </w:rPr>
        <w:br/>
        <w:t>seemed like what she touched was hers</w:t>
      </w:r>
      <w:r w:rsidRPr="00264564">
        <w:rPr>
          <w:rFonts w:ascii="Times New Roman" w:eastAsia="Times New Roman" w:hAnsi="Times New Roman" w:cs="Times New Roman"/>
          <w:color w:val="000000"/>
          <w:sz w:val="27"/>
          <w:szCs w:val="27"/>
        </w:rPr>
        <w:br/>
        <w:t>seemed like what touched her couldn't hold,</w:t>
      </w:r>
      <w:r w:rsidRPr="00264564">
        <w:rPr>
          <w:rFonts w:ascii="Times New Roman" w:eastAsia="Times New Roman" w:hAnsi="Times New Roman" w:cs="Times New Roman"/>
          <w:color w:val="000000"/>
          <w:sz w:val="27"/>
          <w:szCs w:val="27"/>
        </w:rPr>
        <w:br/>
        <w:t>she got us almost through the high grass</w:t>
      </w:r>
      <w:r w:rsidRPr="00264564">
        <w:rPr>
          <w:rFonts w:ascii="Times New Roman" w:eastAsia="Times New Roman" w:hAnsi="Times New Roman" w:cs="Times New Roman"/>
          <w:color w:val="000000"/>
          <w:sz w:val="27"/>
          <w:szCs w:val="27"/>
        </w:rPr>
        <w:br/>
        <w:t>then seemed like she turned around and ran</w:t>
      </w:r>
      <w:r w:rsidRPr="00264564">
        <w:rPr>
          <w:rFonts w:ascii="Times New Roman" w:eastAsia="Times New Roman" w:hAnsi="Times New Roman" w:cs="Times New Roman"/>
          <w:color w:val="000000"/>
          <w:sz w:val="27"/>
          <w:szCs w:val="27"/>
        </w:rPr>
        <w:br/>
        <w:t>right back in</w:t>
      </w:r>
      <w:r w:rsidRPr="00264564">
        <w:rPr>
          <w:rFonts w:ascii="Times New Roman" w:eastAsia="Times New Roman" w:hAnsi="Times New Roman" w:cs="Times New Roman"/>
          <w:color w:val="000000"/>
          <w:sz w:val="27"/>
          <w:szCs w:val="27"/>
        </w:rPr>
        <w:br/>
        <w:t>right back on in</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Remembering that we assume that the speaker is the same sex as the poet (unless there's evidence in the poem to the contrary), the first thing we know about the speaker is that she's female. We know that her important relationship in this poem is as a daughter because she talks about "my mama." We know she is remembering her mother, who is probably dead, because the first line says her mama "moved" in the past tense. We know that the speaker is trying to understand her mother because of the repetition of "seemed like." We also know that she doesn't have a clear idea of what was going on inside her mother's head because of her image of her mother as a "</w:t>
      </w:r>
      <w:proofErr w:type="spellStart"/>
      <w:r w:rsidRPr="00264564">
        <w:rPr>
          <w:rFonts w:ascii="Times New Roman" w:eastAsia="Times New Roman" w:hAnsi="Times New Roman" w:cs="Times New Roman"/>
          <w:color w:val="000000"/>
          <w:sz w:val="27"/>
          <w:szCs w:val="27"/>
        </w:rPr>
        <w:t>dreamwalker</w:t>
      </w:r>
      <w:proofErr w:type="spellEnd"/>
      <w:r w:rsidRPr="00264564">
        <w:rPr>
          <w:rFonts w:ascii="Times New Roman" w:eastAsia="Times New Roman" w:hAnsi="Times New Roman" w:cs="Times New Roman"/>
          <w:color w:val="000000"/>
          <w:sz w:val="27"/>
          <w:szCs w:val="27"/>
        </w:rPr>
        <w:t>." We know that the speaker felt her mother was her protector and guide because of the image of getting "us almost through the high grass," since high grass reminds us of tough going, difficult visibility, and possible danger.</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 xml:space="preserve">Notice how we use images (high grass and </w:t>
      </w:r>
      <w:proofErr w:type="spellStart"/>
      <w:r w:rsidRPr="00264564">
        <w:rPr>
          <w:rFonts w:ascii="Times New Roman" w:eastAsia="Times New Roman" w:hAnsi="Times New Roman" w:cs="Times New Roman"/>
          <w:color w:val="000000"/>
          <w:sz w:val="27"/>
          <w:szCs w:val="27"/>
        </w:rPr>
        <w:t>dreamwalker</w:t>
      </w:r>
      <w:proofErr w:type="spellEnd"/>
      <w:r w:rsidRPr="00264564">
        <w:rPr>
          <w:rFonts w:ascii="Times New Roman" w:eastAsia="Times New Roman" w:hAnsi="Times New Roman" w:cs="Times New Roman"/>
          <w:color w:val="000000"/>
          <w:sz w:val="27"/>
          <w:szCs w:val="27"/>
        </w:rPr>
        <w:t>) and form (repetition) to help us understand the speaker, or persona, in this poem. Elements of poetry build and depend on each other even more than elements of fiction do.</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Simply analyzing the persona in a poem can take us a long way toward understanding theme.</w:t>
      </w:r>
    </w:p>
    <w:p w:rsidR="00264564" w:rsidRPr="00264564" w:rsidRDefault="00264564" w:rsidP="0026456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r w:rsidRPr="00264564">
        <w:rPr>
          <w:rFonts w:ascii="Times New Roman" w:eastAsia="Times New Roman" w:hAnsi="Times New Roman" w:cs="Times New Roman"/>
          <w:b/>
          <w:bCs/>
          <w:color w:val="000000"/>
          <w:kern w:val="36"/>
          <w:sz w:val="48"/>
          <w:szCs w:val="48"/>
        </w:rPr>
        <w:t>Tone: the emotion in the poem</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Tone is closely related to the persona in a poem.  Tone reveals the speaker's attitude.  Sometimes this is the attitude of the poet and sometimes it's not.  Again, we must not confuse poet and speaker.</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Tone is a product of several elements: </w:t>
      </w:r>
      <w:r w:rsidRPr="00264564">
        <w:rPr>
          <w:rFonts w:ascii="Times New Roman" w:eastAsia="Times New Roman" w:hAnsi="Times New Roman" w:cs="Times New Roman"/>
          <w:i/>
          <w:iCs/>
          <w:color w:val="000000"/>
          <w:sz w:val="27"/>
          <w:szCs w:val="27"/>
        </w:rPr>
        <w:t>words, form, image,</w:t>
      </w:r>
      <w:r w:rsidRPr="00264564">
        <w:rPr>
          <w:rFonts w:ascii="Times New Roman" w:eastAsia="Times New Roman" w:hAnsi="Times New Roman" w:cs="Times New Roman"/>
          <w:color w:val="000000"/>
          <w:sz w:val="27"/>
          <w:szCs w:val="27"/>
        </w:rPr>
        <w:t> and </w:t>
      </w:r>
      <w:r w:rsidRPr="00264564">
        <w:rPr>
          <w:rFonts w:ascii="Times New Roman" w:eastAsia="Times New Roman" w:hAnsi="Times New Roman" w:cs="Times New Roman"/>
          <w:i/>
          <w:iCs/>
          <w:color w:val="000000"/>
          <w:sz w:val="27"/>
          <w:szCs w:val="27"/>
        </w:rPr>
        <w:t>persona</w:t>
      </w:r>
      <w:r w:rsidRPr="00264564">
        <w:rPr>
          <w:rFonts w:ascii="Times New Roman" w:eastAsia="Times New Roman" w:hAnsi="Times New Roman" w:cs="Times New Roman"/>
          <w:color w:val="000000"/>
          <w:sz w:val="27"/>
          <w:szCs w:val="27"/>
        </w:rPr>
        <w:t>.  For instance, look at the two pictures here, both about a "couple" or "love." Which one is more serious and which one more humorous in tone? Why? (What about form, image or persona -- there are no words -- creates this tone?)</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noProof/>
          <w:color w:val="000000"/>
          <w:sz w:val="27"/>
          <w:szCs w:val="27"/>
        </w:rPr>
        <w:drawing>
          <wp:inline distT="0" distB="0" distL="0" distR="0" wp14:anchorId="24AA9CBC" wp14:editId="52FBFEF5">
            <wp:extent cx="2860040" cy="1424940"/>
            <wp:effectExtent l="0" t="0" r="0" b="3810"/>
            <wp:docPr id="13" name="Picture 2" descr="Couple standing silhoutted against sunset, holding hands and looking at each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uple standing silhoutted against sunset, holding hands and looking at each oth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60040" cy="1424940"/>
                    </a:xfrm>
                    <a:prstGeom prst="rect">
                      <a:avLst/>
                    </a:prstGeom>
                    <a:noFill/>
                    <a:ln>
                      <a:noFill/>
                    </a:ln>
                  </pic:spPr>
                </pic:pic>
              </a:graphicData>
            </a:graphic>
          </wp:inline>
        </w:drawing>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Let's look at another example, this time in words and poetic form:</w:t>
      </w:r>
    </w:p>
    <w:p w:rsidR="00264564" w:rsidRPr="00264564" w:rsidRDefault="00264564" w:rsidP="00264564">
      <w:pPr>
        <w:spacing w:before="100" w:beforeAutospacing="1" w:after="100" w:afterAutospacing="1" w:line="240" w:lineRule="auto"/>
        <w:jc w:val="center"/>
        <w:outlineLvl w:val="2"/>
        <w:rPr>
          <w:rFonts w:ascii="Times New Roman" w:eastAsia="Times New Roman" w:hAnsi="Times New Roman" w:cs="Times New Roman"/>
          <w:b/>
          <w:bCs/>
          <w:color w:val="000000"/>
          <w:sz w:val="27"/>
          <w:szCs w:val="27"/>
        </w:rPr>
      </w:pPr>
      <w:r w:rsidRPr="00264564">
        <w:rPr>
          <w:rFonts w:ascii="Times New Roman" w:eastAsia="Times New Roman" w:hAnsi="Times New Roman" w:cs="Times New Roman"/>
          <w:b/>
          <w:bCs/>
          <w:color w:val="000000"/>
          <w:sz w:val="27"/>
          <w:szCs w:val="27"/>
        </w:rPr>
        <w:t>Refugee Ship</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by Lorna Dee Cervantes</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Like wet cornstarch, I slide</w:t>
      </w:r>
      <w:r w:rsidRPr="00264564">
        <w:rPr>
          <w:rFonts w:ascii="Times New Roman" w:eastAsia="Times New Roman" w:hAnsi="Times New Roman" w:cs="Times New Roman"/>
          <w:color w:val="000000"/>
          <w:sz w:val="27"/>
          <w:szCs w:val="27"/>
        </w:rPr>
        <w:br/>
        <w:t>past my grandmother's eyes.  Bible</w:t>
      </w:r>
      <w:r w:rsidRPr="00264564">
        <w:rPr>
          <w:rFonts w:ascii="Times New Roman" w:eastAsia="Times New Roman" w:hAnsi="Times New Roman" w:cs="Times New Roman"/>
          <w:color w:val="000000"/>
          <w:sz w:val="27"/>
          <w:szCs w:val="27"/>
        </w:rPr>
        <w:br/>
        <w:t>at her side, she removes her glasses.</w:t>
      </w:r>
      <w:r w:rsidRPr="00264564">
        <w:rPr>
          <w:rFonts w:ascii="Times New Roman" w:eastAsia="Times New Roman" w:hAnsi="Times New Roman" w:cs="Times New Roman"/>
          <w:color w:val="000000"/>
          <w:sz w:val="27"/>
          <w:szCs w:val="27"/>
        </w:rPr>
        <w:br/>
        <w:t>The pudding thickens.</w:t>
      </w:r>
      <w:r w:rsidRPr="00264564">
        <w:rPr>
          <w:rFonts w:ascii="Times New Roman" w:eastAsia="Times New Roman" w:hAnsi="Times New Roman" w:cs="Times New Roman"/>
          <w:color w:val="000000"/>
          <w:sz w:val="27"/>
          <w:szCs w:val="27"/>
        </w:rPr>
        <w:br/>
        <w:t>Mama raised me without language,</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I'm orphaned from my Spanish name.</w:t>
      </w:r>
      <w:r w:rsidRPr="00264564">
        <w:rPr>
          <w:rFonts w:ascii="Times New Roman" w:eastAsia="Times New Roman" w:hAnsi="Times New Roman" w:cs="Times New Roman"/>
          <w:color w:val="000000"/>
          <w:sz w:val="27"/>
          <w:szCs w:val="27"/>
        </w:rPr>
        <w:br/>
        <w:t>The words are foreign, stumbling</w:t>
      </w:r>
      <w:r w:rsidRPr="00264564">
        <w:rPr>
          <w:rFonts w:ascii="Times New Roman" w:eastAsia="Times New Roman" w:hAnsi="Times New Roman" w:cs="Times New Roman"/>
          <w:color w:val="000000"/>
          <w:sz w:val="27"/>
          <w:szCs w:val="27"/>
        </w:rPr>
        <w:br/>
        <w:t>on my tongue.  I see in the mirror</w:t>
      </w:r>
      <w:r w:rsidRPr="00264564">
        <w:rPr>
          <w:rFonts w:ascii="Times New Roman" w:eastAsia="Times New Roman" w:hAnsi="Times New Roman" w:cs="Times New Roman"/>
          <w:color w:val="000000"/>
          <w:sz w:val="27"/>
          <w:szCs w:val="27"/>
        </w:rPr>
        <w:br/>
        <w:t>My reflection: bronzed skin, black hair.</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I feel I am a captive</w:t>
      </w:r>
      <w:r w:rsidRPr="00264564">
        <w:rPr>
          <w:rFonts w:ascii="Times New Roman" w:eastAsia="Times New Roman" w:hAnsi="Times New Roman" w:cs="Times New Roman"/>
          <w:color w:val="000000"/>
          <w:sz w:val="27"/>
          <w:szCs w:val="27"/>
        </w:rPr>
        <w:br/>
        <w:t>aboard the refugee ship.</w:t>
      </w:r>
      <w:r w:rsidRPr="00264564">
        <w:rPr>
          <w:rFonts w:ascii="Times New Roman" w:eastAsia="Times New Roman" w:hAnsi="Times New Roman" w:cs="Times New Roman"/>
          <w:color w:val="000000"/>
          <w:sz w:val="27"/>
          <w:szCs w:val="27"/>
        </w:rPr>
        <w:br/>
        <w:t>The ship that will never dock.</w:t>
      </w:r>
      <w:r w:rsidRPr="00264564">
        <w:rPr>
          <w:rFonts w:ascii="Times New Roman" w:eastAsia="Times New Roman" w:hAnsi="Times New Roman" w:cs="Times New Roman"/>
          <w:color w:val="000000"/>
          <w:sz w:val="27"/>
          <w:szCs w:val="27"/>
        </w:rPr>
        <w:br/>
        <w:t xml:space="preserve">El </w:t>
      </w:r>
      <w:proofErr w:type="spellStart"/>
      <w:r w:rsidRPr="00264564">
        <w:rPr>
          <w:rFonts w:ascii="Times New Roman" w:eastAsia="Times New Roman" w:hAnsi="Times New Roman" w:cs="Times New Roman"/>
          <w:color w:val="000000"/>
          <w:sz w:val="27"/>
          <w:szCs w:val="27"/>
        </w:rPr>
        <w:t>barco</w:t>
      </w:r>
      <w:proofErr w:type="spellEnd"/>
      <w:r w:rsidRPr="00264564">
        <w:rPr>
          <w:rFonts w:ascii="Times New Roman" w:eastAsia="Times New Roman" w:hAnsi="Times New Roman" w:cs="Times New Roman"/>
          <w:color w:val="000000"/>
          <w:sz w:val="27"/>
          <w:szCs w:val="27"/>
        </w:rPr>
        <w:t xml:space="preserve"> que </w:t>
      </w:r>
      <w:proofErr w:type="spellStart"/>
      <w:r w:rsidRPr="00264564">
        <w:rPr>
          <w:rFonts w:ascii="Times New Roman" w:eastAsia="Times New Roman" w:hAnsi="Times New Roman" w:cs="Times New Roman"/>
          <w:color w:val="000000"/>
          <w:sz w:val="27"/>
          <w:szCs w:val="27"/>
        </w:rPr>
        <w:t>nunca</w:t>
      </w:r>
      <w:proofErr w:type="spellEnd"/>
      <w:r w:rsidRPr="00264564">
        <w:rPr>
          <w:rFonts w:ascii="Times New Roman" w:eastAsia="Times New Roman" w:hAnsi="Times New Roman" w:cs="Times New Roman"/>
          <w:color w:val="000000"/>
          <w:sz w:val="27"/>
          <w:szCs w:val="27"/>
        </w:rPr>
        <w:t xml:space="preserve"> </w:t>
      </w:r>
      <w:proofErr w:type="spellStart"/>
      <w:r w:rsidRPr="00264564">
        <w:rPr>
          <w:rFonts w:ascii="Times New Roman" w:eastAsia="Times New Roman" w:hAnsi="Times New Roman" w:cs="Times New Roman"/>
          <w:color w:val="000000"/>
          <w:sz w:val="27"/>
          <w:szCs w:val="27"/>
        </w:rPr>
        <w:t>atracta</w:t>
      </w:r>
      <w:proofErr w:type="spellEnd"/>
      <w:r w:rsidRPr="00264564">
        <w:rPr>
          <w:rFonts w:ascii="Times New Roman" w:eastAsia="Times New Roman" w:hAnsi="Times New Roman" w:cs="Times New Roman"/>
          <w:color w:val="000000"/>
          <w:sz w:val="27"/>
          <w:szCs w:val="27"/>
        </w:rPr>
        <w:t>.</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This is a poem rich in images: "wet cornstarch," thickening pudding, being "raised...without language" and orphaned, the speaker's reflection in the mirror, feeling like "a captive / aboard the refugee ship." It also contains many strong, evocative words: "slide," "orphaned," "stumbling," "captive." The last line is a repetition in Spanish of the line before it, which is a technique of form.</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If we look closely at the persona in this poem, we see, again, a female speaker. She's looking back at her childhood, in which her mother raised her to speak only English, which is not unusual for the generation of Hispanic Americans to which Cervantes belongs. She sees herself as Hispanic, but she cannot speak the language with the ease of a native speaker ("the words are foreign"). She probably cannot even communicate with her grandmother--she "slide[s] / past" her. She feels the lack of Spanish so totally that she accuses her mother of raising her "without language" at all--assuredly, this is not accurate, since she was clearly raised to speak English because she speaks it to us in this poem. But this is a speaker who is looking back at her childhood with regret.</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Which brings us to tone: regret is the abundant emotion in this poem and, therefore, we would speak of regret as the tone of the poem. There is also an undertone of fear in the image of the refugee ship, "the ship that will never dock." The speaker feels she will never have a true home, perhaps will never have a home at all, as often happens with refugees who end up spending their lives displaced from home. There is also a tone element here of resentment, especially in these two lines: "Mama raised me without language, / I'm orphaned from my Spanish name." The speaker blames her mother and resents the choice her mother made for her. However, this speaker or persona is not necessarily that of the poet, who may be simply speaking </w:t>
      </w:r>
      <w:r w:rsidRPr="00264564">
        <w:rPr>
          <w:rFonts w:ascii="Times New Roman" w:eastAsia="Times New Roman" w:hAnsi="Times New Roman" w:cs="Times New Roman"/>
          <w:i/>
          <w:iCs/>
          <w:color w:val="000000"/>
          <w:sz w:val="27"/>
          <w:szCs w:val="27"/>
        </w:rPr>
        <w:t>for</w:t>
      </w:r>
      <w:r w:rsidRPr="00264564">
        <w:rPr>
          <w:rFonts w:ascii="Times New Roman" w:eastAsia="Times New Roman" w:hAnsi="Times New Roman" w:cs="Times New Roman"/>
          <w:color w:val="000000"/>
          <w:sz w:val="27"/>
          <w:szCs w:val="27"/>
        </w:rPr>
        <w:t> this speaker to elicit the tone and emotions of the poem.</w:t>
      </w:r>
    </w:p>
    <w:p w:rsidR="00264564" w:rsidRDefault="00264564"/>
    <w:sectPr w:rsidR="002645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E47807"/>
    <w:multiLevelType w:val="multilevel"/>
    <w:tmpl w:val="0C403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564"/>
    <w:rsid w:val="00264564"/>
    <w:rsid w:val="00362D12"/>
    <w:rsid w:val="007A6F11"/>
    <w:rsid w:val="00F509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BB6DEE-F7FA-4D24-AA1B-5A8D2D230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474442">
      <w:bodyDiv w:val="1"/>
      <w:marLeft w:val="0"/>
      <w:marRight w:val="0"/>
      <w:marTop w:val="0"/>
      <w:marBottom w:val="0"/>
      <w:divBdr>
        <w:top w:val="none" w:sz="0" w:space="0" w:color="auto"/>
        <w:left w:val="none" w:sz="0" w:space="0" w:color="auto"/>
        <w:bottom w:val="none" w:sz="0" w:space="0" w:color="auto"/>
        <w:right w:val="none" w:sz="0" w:space="0" w:color="auto"/>
      </w:divBdr>
    </w:div>
    <w:div w:id="105806982">
      <w:bodyDiv w:val="1"/>
      <w:marLeft w:val="0"/>
      <w:marRight w:val="0"/>
      <w:marTop w:val="0"/>
      <w:marBottom w:val="0"/>
      <w:divBdr>
        <w:top w:val="none" w:sz="0" w:space="0" w:color="auto"/>
        <w:left w:val="none" w:sz="0" w:space="0" w:color="auto"/>
        <w:bottom w:val="none" w:sz="0" w:space="0" w:color="auto"/>
        <w:right w:val="none" w:sz="0" w:space="0" w:color="auto"/>
      </w:divBdr>
    </w:div>
    <w:div w:id="876939222">
      <w:bodyDiv w:val="1"/>
      <w:marLeft w:val="0"/>
      <w:marRight w:val="0"/>
      <w:marTop w:val="0"/>
      <w:marBottom w:val="0"/>
      <w:divBdr>
        <w:top w:val="none" w:sz="0" w:space="0" w:color="auto"/>
        <w:left w:val="none" w:sz="0" w:space="0" w:color="auto"/>
        <w:bottom w:val="none" w:sz="0" w:space="0" w:color="auto"/>
        <w:right w:val="none" w:sz="0" w:space="0" w:color="auto"/>
      </w:divBdr>
    </w:div>
    <w:div w:id="1237588788">
      <w:bodyDiv w:val="1"/>
      <w:marLeft w:val="0"/>
      <w:marRight w:val="0"/>
      <w:marTop w:val="0"/>
      <w:marBottom w:val="0"/>
      <w:divBdr>
        <w:top w:val="none" w:sz="0" w:space="0" w:color="auto"/>
        <w:left w:val="none" w:sz="0" w:space="0" w:color="auto"/>
        <w:bottom w:val="none" w:sz="0" w:space="0" w:color="auto"/>
        <w:right w:val="none" w:sz="0" w:space="0" w:color="auto"/>
      </w:divBdr>
    </w:div>
    <w:div w:id="1260674412">
      <w:bodyDiv w:val="1"/>
      <w:marLeft w:val="0"/>
      <w:marRight w:val="0"/>
      <w:marTop w:val="0"/>
      <w:marBottom w:val="0"/>
      <w:divBdr>
        <w:top w:val="none" w:sz="0" w:space="0" w:color="auto"/>
        <w:left w:val="none" w:sz="0" w:space="0" w:color="auto"/>
        <w:bottom w:val="none" w:sz="0" w:space="0" w:color="auto"/>
        <w:right w:val="none" w:sz="0" w:space="0" w:color="auto"/>
      </w:divBdr>
    </w:div>
    <w:div w:id="1696341588">
      <w:bodyDiv w:val="1"/>
      <w:marLeft w:val="0"/>
      <w:marRight w:val="0"/>
      <w:marTop w:val="0"/>
      <w:marBottom w:val="0"/>
      <w:divBdr>
        <w:top w:val="none" w:sz="0" w:space="0" w:color="auto"/>
        <w:left w:val="none" w:sz="0" w:space="0" w:color="auto"/>
        <w:bottom w:val="none" w:sz="0" w:space="0" w:color="auto"/>
        <w:right w:val="none" w:sz="0" w:space="0" w:color="auto"/>
      </w:divBdr>
    </w:div>
    <w:div w:id="1769696447">
      <w:bodyDiv w:val="1"/>
      <w:marLeft w:val="0"/>
      <w:marRight w:val="0"/>
      <w:marTop w:val="0"/>
      <w:marBottom w:val="0"/>
      <w:divBdr>
        <w:top w:val="none" w:sz="0" w:space="0" w:color="auto"/>
        <w:left w:val="none" w:sz="0" w:space="0" w:color="auto"/>
        <w:bottom w:val="none" w:sz="0" w:space="0" w:color="auto"/>
        <w:right w:val="none" w:sz="0" w:space="0" w:color="auto"/>
      </w:divBdr>
    </w:div>
    <w:div w:id="205045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4115</Words>
  <Characters>23458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Sarraji, Dena (dsarraji@student.cccs.edu)</dc:creator>
  <cp:keywords/>
  <dc:description/>
  <cp:lastModifiedBy>Sarraji, Dena (dsarraji@student.cccs.edu)</cp:lastModifiedBy>
  <cp:revision>2</cp:revision>
  <dcterms:created xsi:type="dcterms:W3CDTF">2017-11-10T02:36:00Z</dcterms:created>
  <dcterms:modified xsi:type="dcterms:W3CDTF">2017-11-10T02:36:00Z</dcterms:modified>
</cp:coreProperties>
</file>